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23" w:line="276" w:lineRule="auto"/>
        <w:ind w:firstLine="0" w:left="24" w:right="0"/>
        <w:jc w:val="center"/>
        <w:rPr>
          <w:rFonts w:asciiTheme="minorAscii" w:hAnsiTheme="minorHAnsi"/>
          <w:b w:val="1"/>
          <w:sz w:val="20"/>
        </w:rPr>
      </w:pPr>
      <w:r>
        <w:rPr>
          <w:rFonts w:asciiTheme="minorAscii" w:hAnsiTheme="minorHAnsi"/>
          <w:b w:val="1"/>
          <w:sz w:val="20"/>
        </w:rPr>
        <w:t xml:space="preserve">Техническое задание на разработку дизайн-проекта интерьера </w:t>
      </w:r>
      <w:r>
        <w:rPr>
          <w:rFonts w:asciiTheme="minorAscii" w:hAnsiTheme="minorHAnsi"/>
          <w:b w:val="1"/>
          <w:sz w:val="20"/>
        </w:rPr>
        <w:t>квартиры</w:t>
      </w:r>
      <w:r>
        <w:rPr>
          <w:rFonts w:asciiTheme="minorAscii" w:hAnsiTheme="minorHAnsi"/>
          <w:b w:val="1"/>
          <w:sz w:val="20"/>
        </w:rPr>
        <w:t xml:space="preserve">. </w:t>
      </w:r>
    </w:p>
    <w:p w14:paraId="02000000">
      <w:pPr>
        <w:widowControl w:val="1"/>
        <w:spacing w:after="0" w:line="264" w:lineRule="auto"/>
        <w:ind w:firstLine="0" w:left="0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74D59"/>
          <w:sz w:val="20"/>
        </w:rPr>
        <w:t xml:space="preserve"> </w:t>
      </w:r>
    </w:p>
    <w:p w14:paraId="03000000">
      <w:pPr>
        <w:widowControl w:val="1"/>
        <w:spacing w:after="46" w:line="408" w:lineRule="auto"/>
        <w:ind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ФИО: _________________________  Тел.: __________________________  e-mail: _________________________</w:t>
      </w:r>
      <w:r>
        <w:rPr>
          <w:rFonts w:asciiTheme="minorAscii" w:hAnsiTheme="minorHAnsi"/>
          <w:b w:val="1"/>
          <w:sz w:val="20"/>
        </w:rPr>
        <w:t xml:space="preserve"> </w:t>
      </w:r>
    </w:p>
    <w:p w14:paraId="04000000">
      <w:pPr>
        <w:widowControl w:val="1"/>
        <w:spacing w:after="0" w:line="264" w:lineRule="auto"/>
        <w:ind w:left="27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Объект: </w:t>
      </w:r>
    </w:p>
    <w:p w14:paraId="05000000">
      <w:pPr>
        <w:widowControl w:val="1"/>
        <w:spacing w:after="16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Адрес:_______________________________________________________________________________ </w:t>
      </w:r>
    </w:p>
    <w:p w14:paraId="06000000">
      <w:pPr>
        <w:widowControl w:val="1"/>
        <w:spacing w:after="158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Площадь:____________________________</w:t>
      </w:r>
      <w:r>
        <w:rPr>
          <w:rFonts w:asciiTheme="minorAscii" w:hAnsiTheme="minorHAnsi"/>
          <w:sz w:val="20"/>
        </w:rPr>
        <w:t>Кол-во комнат:</w:t>
      </w:r>
      <w:r>
        <w:rPr>
          <w:rFonts w:asciiTheme="minorAscii" w:hAnsiTheme="minorHAnsi"/>
          <w:sz w:val="20"/>
        </w:rPr>
        <w:t>_________________________________________________</w:t>
      </w:r>
      <w:r>
        <w:rPr>
          <w:rFonts w:asciiTheme="minorAscii" w:hAnsiTheme="minorHAnsi"/>
          <w:color w:val="174D59"/>
          <w:sz w:val="20"/>
        </w:rPr>
        <w:t xml:space="preserve"> </w:t>
      </w:r>
    </w:p>
    <w:p w14:paraId="07000000">
      <w:pPr>
        <w:widowControl w:val="1"/>
        <w:spacing w:after="73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08000000">
      <w:pPr>
        <w:widowControl w:val="1"/>
        <w:spacing w:after="0" w:line="264" w:lineRule="auto"/>
        <w:ind w:left="27" w:right="0"/>
        <w:rPr>
          <w:rFonts w:asciiTheme="minorAscii" w:hAnsiTheme="minorHAnsi"/>
          <w:b w:val="1"/>
          <w:sz w:val="20"/>
        </w:rPr>
      </w:pPr>
      <w:r>
        <w:rPr>
          <w:rFonts w:asciiTheme="minorAscii" w:hAnsiTheme="minorHAnsi"/>
          <w:b w:val="1"/>
          <w:sz w:val="20"/>
          <w:u w:color="000000" w:val="single"/>
        </w:rPr>
        <w:t>Состав семьи:</w:t>
      </w:r>
      <w:r>
        <w:rPr>
          <w:rFonts w:asciiTheme="minorAscii" w:hAnsiTheme="minorHAnsi"/>
          <w:b w:val="1"/>
          <w:sz w:val="20"/>
        </w:rPr>
        <w:t xml:space="preserve"> </w:t>
      </w:r>
      <w:r>
        <w:rPr>
          <w:rFonts w:asciiTheme="minorAscii" w:hAnsiTheme="minorHAnsi"/>
          <w:b w:val="1"/>
          <w:sz w:val="20"/>
        </w:rPr>
        <w:t>.</w:t>
      </w:r>
    </w:p>
    <w:p w14:paraId="09000000">
      <w:pPr>
        <w:widowControl w:val="1"/>
        <w:spacing w:after="0" w:line="264" w:lineRule="auto"/>
        <w:ind w:left="27" w:right="0"/>
        <w:rPr>
          <w:rFonts w:asciiTheme="minorAscii" w:hAnsiTheme="minorHAnsi"/>
          <w:b w:val="1"/>
          <w:sz w:val="20"/>
        </w:rPr>
      </w:pPr>
      <w:r>
        <w:rPr>
          <w:rFonts w:asciiTheme="minorAscii" w:hAnsiTheme="minorHAnsi"/>
          <w:b w:val="1"/>
          <w:sz w:val="20"/>
        </w:rPr>
        <w:t>_________________________________</w:t>
      </w:r>
    </w:p>
    <w:p w14:paraId="0A000000">
      <w:pPr>
        <w:widowControl w:val="1"/>
        <w:spacing w:after="0" w:line="264" w:lineRule="auto"/>
        <w:ind w:left="27" w:right="0"/>
        <w:rPr>
          <w:rFonts w:asciiTheme="minorAscii" w:hAnsiTheme="minorHAnsi"/>
          <w:b w:val="1"/>
          <w:sz w:val="20"/>
        </w:rPr>
      </w:pPr>
    </w:p>
    <w:p w14:paraId="0B000000">
      <w:pPr>
        <w:widowControl w:val="1"/>
        <w:spacing w:after="0" w:line="264" w:lineRule="auto"/>
        <w:ind w:left="27" w:right="0"/>
        <w:rPr>
          <w:rFonts w:asciiTheme="minorAscii" w:hAnsiTheme="minorHAnsi"/>
          <w:b w:val="1"/>
          <w:sz w:val="20"/>
        </w:rPr>
      </w:pPr>
      <w:r>
        <w:rPr>
          <w:rFonts w:asciiTheme="minorAscii" w:hAnsiTheme="minorHAnsi"/>
          <w:b w:val="1"/>
          <w:sz w:val="20"/>
        </w:rPr>
        <w:t>_________________________________</w:t>
      </w:r>
    </w:p>
    <w:p w14:paraId="0C000000">
      <w:pPr>
        <w:widowControl w:val="1"/>
        <w:spacing w:after="0" w:line="264" w:lineRule="auto"/>
        <w:ind w:left="27" w:right="0"/>
        <w:rPr>
          <w:rFonts w:asciiTheme="minorAscii" w:hAnsiTheme="minorHAnsi"/>
          <w:b w:val="1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0D000000">
      <w:pPr>
        <w:widowControl w:val="1"/>
        <w:spacing w:after="0" w:line="264" w:lineRule="auto"/>
        <w:ind w:left="27" w:right="0"/>
        <w:rPr>
          <w:rFonts w:asciiTheme="minorAscii" w:hAnsiTheme="minorHAnsi"/>
          <w:b w:val="1"/>
          <w:sz w:val="20"/>
        </w:rPr>
      </w:pPr>
      <w:r>
        <w:rPr>
          <w:rFonts w:asciiTheme="minorAscii" w:hAnsiTheme="minorHAnsi"/>
          <w:b w:val="1"/>
          <w:sz w:val="20"/>
        </w:rPr>
        <w:t>_________________________________</w:t>
      </w:r>
    </w:p>
    <w:p w14:paraId="0E000000">
      <w:pPr>
        <w:widowControl w:val="1"/>
        <w:spacing w:after="0" w:line="264" w:lineRule="auto"/>
        <w:ind w:left="27" w:right="0"/>
        <w:rPr>
          <w:rFonts w:asciiTheme="minorAscii" w:hAnsiTheme="minorHAnsi"/>
          <w:b w:val="1"/>
          <w:sz w:val="20"/>
        </w:rPr>
      </w:pPr>
    </w:p>
    <w:p w14:paraId="0F000000">
      <w:pPr>
        <w:widowControl w:val="1"/>
        <w:spacing w:after="0" w:line="264" w:lineRule="auto"/>
        <w:ind w:left="27" w:right="0"/>
        <w:rPr>
          <w:rFonts w:asciiTheme="minorAscii" w:hAnsiTheme="minorHAnsi"/>
          <w:b w:val="1"/>
          <w:sz w:val="20"/>
        </w:rPr>
      </w:pPr>
      <w:r>
        <w:rPr>
          <w:rFonts w:asciiTheme="minorAscii" w:hAnsiTheme="minorHAnsi"/>
          <w:b w:val="1"/>
          <w:sz w:val="20"/>
        </w:rPr>
        <w:t xml:space="preserve"> _________________________________</w:t>
      </w:r>
    </w:p>
    <w:p w14:paraId="10000000">
      <w:pPr>
        <w:widowControl w:val="1"/>
        <w:spacing w:after="0" w:line="264" w:lineRule="auto"/>
        <w:ind w:left="27" w:right="0"/>
        <w:rPr>
          <w:rFonts w:asciiTheme="minorAscii" w:hAnsiTheme="minorHAnsi"/>
          <w:b w:val="1"/>
          <w:sz w:val="20"/>
        </w:rPr>
      </w:pPr>
    </w:p>
    <w:p w14:paraId="11000000">
      <w:pPr>
        <w:widowControl w:val="1"/>
        <w:spacing w:after="0" w:line="264" w:lineRule="auto"/>
        <w:ind w:left="27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  <w:u w:color="000000" w:val="single"/>
        </w:rPr>
        <w:t xml:space="preserve">                          </w:t>
      </w:r>
    </w:p>
    <w:p w14:paraId="12000000">
      <w:pPr>
        <w:widowControl w:val="1"/>
        <w:ind w:left="42"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Кто будет проживать постоянно (родство, возраст, профессия</w:t>
      </w:r>
      <w:r>
        <w:rPr>
          <w:rFonts w:asciiTheme="minorAscii" w:hAnsiTheme="minorHAnsi"/>
          <w:sz w:val="20"/>
        </w:rPr>
        <w:t>, хобби</w:t>
      </w:r>
      <w:r>
        <w:rPr>
          <w:rFonts w:asciiTheme="minorAscii" w:hAnsiTheme="minorHAnsi"/>
          <w:sz w:val="20"/>
        </w:rPr>
        <w:t xml:space="preserve">, </w:t>
      </w:r>
      <w:r>
        <w:rPr>
          <w:rFonts w:asciiTheme="minorAscii" w:hAnsiTheme="minorHAnsi"/>
          <w:sz w:val="20"/>
        </w:rPr>
        <w:t xml:space="preserve">): </w:t>
      </w:r>
    </w:p>
    <w:p w14:paraId="13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14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15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16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17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18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19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1A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1B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1C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1D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1E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1F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20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21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22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23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24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25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26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27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28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29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2A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2B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2C000000">
      <w:pPr>
        <w:widowControl w:val="1"/>
        <w:ind w:left="42" w:right="13"/>
        <w:rPr>
          <w:rFonts w:asciiTheme="minorAscii" w:hAnsiTheme="minorHAnsi"/>
          <w:sz w:val="20"/>
        </w:rPr>
      </w:pPr>
    </w:p>
    <w:p w14:paraId="2D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2E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2F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30000000">
      <w:pPr>
        <w:widowControl w:val="1"/>
        <w:spacing w:after="19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31000000">
      <w:pPr>
        <w:widowControl w:val="1"/>
        <w:spacing w:after="67"/>
        <w:ind w:left="42"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Планируется ли пополнение в семье?</w:t>
      </w:r>
      <w:r>
        <w:rPr>
          <w:rFonts w:asciiTheme="minorAscii" w:hAnsiTheme="minorHAnsi"/>
          <w:b w:val="1"/>
          <w:sz w:val="20"/>
        </w:rPr>
        <w:t xml:space="preserve"> </w:t>
      </w:r>
    </w:p>
    <w:p w14:paraId="32000000">
      <w:pPr>
        <w:widowControl w:val="1"/>
        <w:spacing w:after="0" w:line="264" w:lineRule="auto"/>
        <w:ind w:left="27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  <w:u w:color="131313" w:val="single"/>
        </w:rPr>
        <w:t>Домашние животные:</w:t>
      </w: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33000000">
      <w:pPr>
        <w:pStyle w:val="Style_1"/>
        <w:widowControl w:val="1"/>
        <w:spacing w:after="171" w:line="264" w:lineRule="auto"/>
        <w:ind w:firstLine="0" w:right="0"/>
        <w:rPr>
          <w:rFonts w:asciiTheme="minorAscii" w:hAnsiTheme="minorHAnsi"/>
          <w:sz w:val="20"/>
        </w:rPr>
      </w:pPr>
    </w:p>
    <w:p w14:paraId="34000000">
      <w:pPr>
        <w:pStyle w:val="Style_1"/>
        <w:widowControl w:val="1"/>
        <w:numPr>
          <w:ilvl w:val="0"/>
          <w:numId w:val="1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Кошка </w:t>
      </w:r>
    </w:p>
    <w:p w14:paraId="35000000">
      <w:pPr>
        <w:pStyle w:val="Style_1"/>
        <w:widowControl w:val="1"/>
        <w:numPr>
          <w:ilvl w:val="0"/>
          <w:numId w:val="1"/>
        </w:numPr>
        <w:spacing w:after="28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Собака </w:t>
      </w:r>
    </w:p>
    <w:p w14:paraId="36000000">
      <w:pPr>
        <w:pStyle w:val="Style_1"/>
        <w:widowControl w:val="1"/>
        <w:numPr>
          <w:ilvl w:val="0"/>
          <w:numId w:val="1"/>
        </w:numPr>
        <w:spacing w:after="26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Экзотические </w:t>
      </w:r>
    </w:p>
    <w:p w14:paraId="37000000">
      <w:pPr>
        <w:pStyle w:val="Style_1"/>
        <w:widowControl w:val="1"/>
        <w:numPr>
          <w:ilvl w:val="0"/>
          <w:numId w:val="1"/>
        </w:numPr>
        <w:spacing w:after="35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Аквариумные </w:t>
      </w:r>
    </w:p>
    <w:p w14:paraId="38000000">
      <w:pPr>
        <w:pStyle w:val="Style_1"/>
        <w:widowControl w:val="1"/>
        <w:numPr>
          <w:ilvl w:val="0"/>
          <w:numId w:val="1"/>
        </w:numPr>
        <w:ind w:right="13"/>
        <w:rPr>
          <w:rFonts w:asciiTheme="minorAscii" w:hAnsiTheme="minorHAnsi"/>
          <w:color w:val="131313"/>
          <w:sz w:val="20"/>
        </w:rPr>
      </w:pPr>
      <w:r>
        <w:rPr>
          <w:rFonts w:asciiTheme="minorAscii" w:hAnsiTheme="minorHAnsi"/>
          <w:sz w:val="20"/>
        </w:rPr>
        <w:t>Что необходимо учесть и предусмотреть</w:t>
      </w:r>
      <w:r>
        <w:rPr>
          <w:rFonts w:asciiTheme="minorAscii" w:hAnsiTheme="minorHAnsi"/>
          <w:color w:val="131313"/>
          <w:sz w:val="20"/>
        </w:rPr>
        <w:t xml:space="preserve"> </w:t>
      </w:r>
    </w:p>
    <w:p w14:paraId="39000000">
      <w:pPr>
        <w:widowControl w:val="1"/>
        <w:ind w:left="388" w:right="13"/>
        <w:rPr>
          <w:rFonts w:asciiTheme="minorAscii" w:hAnsiTheme="minorHAnsi"/>
          <w:color w:val="131313"/>
          <w:sz w:val="20"/>
        </w:rPr>
      </w:pPr>
      <w:r>
        <w:rPr>
          <w:rFonts w:asciiTheme="minorAscii" w:hAnsiTheme="minorHAnsi"/>
          <w:color w:val="131313"/>
          <w:sz w:val="20"/>
        </w:rPr>
        <w:t>_____________________________________________________</w:t>
      </w:r>
    </w:p>
    <w:tbl>
      <w:tblPr>
        <w:tblStyle w:val="Style_2"/>
        <w:tblpPr w:bottomFromText="0" w:horzAnchor="margin" w:leftFromText="180" w:rightFromText="180" w:tblpXSpec="left" w:tblpYSpec="bottom" w:topFromText="0" w:vertAnchor="text"/>
        <w:tblW w:type="auto" w:w="0"/>
        <w:tblInd w:type="dxa" w:w="0"/>
        <w:tblLayout w:type="fixed"/>
        <w:tblCellMar>
          <w:left w:type="dxa" w:w="103"/>
          <w:right w:type="dxa" w:w="81"/>
        </w:tblCellMar>
      </w:tblPr>
      <w:tblGrid>
        <w:gridCol w:w="3618"/>
        <w:gridCol w:w="3625"/>
        <w:gridCol w:w="2809"/>
      </w:tblGrid>
      <w:tr>
        <w:trPr>
          <w:trHeight w:hRule="atLeast" w:val="848"/>
        </w:trPr>
        <w:tc>
          <w:tcPr>
            <w:tcW w:type="dxa" w:w="36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3A000000">
            <w:pPr>
              <w:widowControl w:val="1"/>
              <w:spacing w:after="0" w:line="264" w:lineRule="auto"/>
              <w:ind w:firstLine="0" w:left="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Особые увлечения/хобби отдельных членов семьи </w:t>
            </w:r>
          </w:p>
        </w:tc>
        <w:tc>
          <w:tcPr>
            <w:tcW w:type="dxa" w:w="36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3B000000">
            <w:pPr>
              <w:widowControl w:val="1"/>
              <w:spacing w:after="0" w:line="264" w:lineRule="auto"/>
              <w:ind w:firstLine="0" w:left="42" w:right="0"/>
              <w:jc w:val="center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  <w:tc>
          <w:tcPr>
            <w:tcW w:type="dxa" w:w="28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3C000000">
            <w:pPr>
              <w:widowControl w:val="1"/>
              <w:spacing w:after="0" w:line="264" w:lineRule="auto"/>
              <w:ind w:firstLine="0" w:left="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Пример: спорт, музыка, путешествия, охота, рыбалка и т.д. </w:t>
            </w:r>
          </w:p>
        </w:tc>
      </w:tr>
      <w:tr>
        <w:trPr>
          <w:trHeight w:hRule="atLeast" w:val="848"/>
        </w:trPr>
        <w:tc>
          <w:tcPr>
            <w:tcW w:type="dxa" w:w="36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3D000000">
            <w:pPr>
              <w:widowControl w:val="1"/>
              <w:spacing w:after="0" w:line="264" w:lineRule="auto"/>
              <w:ind w:firstLine="0" w:left="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Профессии всех членов семьи  </w:t>
            </w:r>
          </w:p>
        </w:tc>
        <w:tc>
          <w:tcPr>
            <w:tcW w:type="dxa" w:w="36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3E000000">
            <w:pPr>
              <w:widowControl w:val="1"/>
              <w:spacing w:after="0" w:line="264" w:lineRule="auto"/>
              <w:ind w:firstLine="0" w:left="42" w:right="0"/>
              <w:jc w:val="center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  <w:p w14:paraId="3F000000">
            <w:pPr>
              <w:widowControl w:val="1"/>
              <w:spacing w:after="0" w:line="264" w:lineRule="auto"/>
              <w:ind w:firstLine="0" w:left="42" w:right="0"/>
              <w:jc w:val="center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  <w:p w14:paraId="40000000">
            <w:pPr>
              <w:widowControl w:val="1"/>
              <w:spacing w:after="0" w:line="264" w:lineRule="auto"/>
              <w:ind w:firstLine="0" w:left="42" w:right="0"/>
              <w:jc w:val="center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  <w:tc>
          <w:tcPr>
            <w:tcW w:type="dxa" w:w="28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41000000">
            <w:pPr>
              <w:widowControl w:val="1"/>
              <w:spacing w:after="0" w:line="264" w:lineRule="auto"/>
              <w:ind w:firstLine="0" w:left="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</w:tr>
      <w:tr>
        <w:trPr>
          <w:trHeight w:hRule="atLeast" w:val="848"/>
        </w:trPr>
        <w:tc>
          <w:tcPr>
            <w:tcW w:type="dxa" w:w="36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42000000">
            <w:pPr>
              <w:widowControl w:val="1"/>
              <w:spacing w:after="0" w:line="264" w:lineRule="auto"/>
              <w:ind w:firstLine="0" w:left="0" w:right="0"/>
              <w:jc w:val="both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Любимые места в квартире всех членов семьи  </w:t>
            </w:r>
          </w:p>
        </w:tc>
        <w:tc>
          <w:tcPr>
            <w:tcW w:type="dxa" w:w="36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43000000">
            <w:pPr>
              <w:widowControl w:val="1"/>
              <w:spacing w:after="0" w:line="264" w:lineRule="auto"/>
              <w:ind w:firstLine="0" w:left="42" w:right="0"/>
              <w:jc w:val="center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  <w:p w14:paraId="44000000">
            <w:pPr>
              <w:widowControl w:val="1"/>
              <w:spacing w:after="0" w:line="264" w:lineRule="auto"/>
              <w:ind w:firstLine="0" w:left="42" w:right="0"/>
              <w:jc w:val="center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  <w:p w14:paraId="45000000">
            <w:pPr>
              <w:widowControl w:val="1"/>
              <w:spacing w:after="0" w:line="264" w:lineRule="auto"/>
              <w:ind w:firstLine="0" w:left="42" w:right="0"/>
              <w:jc w:val="center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  <w:tc>
          <w:tcPr>
            <w:tcW w:type="dxa" w:w="28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46000000">
            <w:pPr>
              <w:widowControl w:val="1"/>
              <w:spacing w:after="0" w:line="264" w:lineRule="auto"/>
              <w:ind w:firstLine="0" w:left="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</w:tr>
      <w:tr>
        <w:trPr>
          <w:trHeight w:hRule="atLeast" w:val="580"/>
        </w:trPr>
        <w:tc>
          <w:tcPr>
            <w:tcW w:type="dxa" w:w="36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47000000">
            <w:pPr>
              <w:widowControl w:val="1"/>
              <w:spacing w:after="0" w:line="264" w:lineRule="auto"/>
              <w:ind w:firstLine="0" w:left="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Особые пожелания к хранению предметов. </w:t>
            </w:r>
          </w:p>
        </w:tc>
        <w:tc>
          <w:tcPr>
            <w:tcW w:type="dxa" w:w="36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48000000">
            <w:pPr>
              <w:widowControl w:val="1"/>
              <w:spacing w:after="0" w:line="264" w:lineRule="auto"/>
              <w:ind w:firstLine="0" w:left="42" w:right="0"/>
              <w:jc w:val="center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  <w:tc>
          <w:tcPr>
            <w:tcW w:type="dxa" w:w="28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49000000">
            <w:pPr>
              <w:widowControl w:val="1"/>
              <w:spacing w:after="0" w:line="264" w:lineRule="auto"/>
              <w:ind w:firstLine="0" w:left="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 </w:t>
            </w:r>
          </w:p>
        </w:tc>
      </w:tr>
      <w:tr>
        <w:trPr>
          <w:trHeight w:hRule="atLeast" w:val="304"/>
        </w:trPr>
        <w:tc>
          <w:tcPr>
            <w:tcW w:type="dxa" w:w="36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4A000000">
            <w:pPr>
              <w:widowControl w:val="1"/>
              <w:spacing w:after="0" w:line="264" w:lineRule="auto"/>
              <w:ind w:firstLine="0" w:left="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Сейф </w:t>
            </w:r>
          </w:p>
        </w:tc>
        <w:tc>
          <w:tcPr>
            <w:tcW w:type="dxa" w:w="36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4B000000">
            <w:pPr>
              <w:widowControl w:val="1"/>
              <w:spacing w:after="0" w:line="264" w:lineRule="auto"/>
              <w:ind w:firstLine="0" w:left="42" w:right="0"/>
              <w:jc w:val="center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  <w:tc>
          <w:tcPr>
            <w:tcW w:type="dxa" w:w="28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4C000000">
            <w:pPr>
              <w:widowControl w:val="1"/>
              <w:spacing w:after="0" w:line="264" w:lineRule="auto"/>
              <w:ind w:firstLine="0" w:left="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 </w:t>
            </w:r>
          </w:p>
        </w:tc>
      </w:tr>
      <w:tr>
        <w:trPr>
          <w:trHeight w:hRule="atLeast" w:val="1953"/>
        </w:trPr>
        <w:tc>
          <w:tcPr>
            <w:tcW w:type="dxa" w:w="36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4D000000">
            <w:pPr>
              <w:widowControl w:val="1"/>
              <w:spacing w:after="0" w:line="264" w:lineRule="auto"/>
              <w:ind w:firstLine="0" w:left="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>Имеются ли уникальные предметы, коллекции, требующие особого внимания к хранению, экспозиции , фотографии</w:t>
            </w:r>
          </w:p>
        </w:tc>
        <w:tc>
          <w:tcPr>
            <w:tcW w:type="dxa" w:w="36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4E000000">
            <w:pPr>
              <w:widowControl w:val="1"/>
              <w:spacing w:after="0" w:line="264" w:lineRule="auto"/>
              <w:ind w:firstLine="0" w:left="42" w:right="0"/>
              <w:jc w:val="center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i w:val="1"/>
                <w:color w:val="365F91"/>
                <w:sz w:val="20"/>
              </w:rPr>
              <w:t xml:space="preserve"> </w:t>
            </w:r>
          </w:p>
        </w:tc>
        <w:tc>
          <w:tcPr>
            <w:tcW w:type="dxa" w:w="28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4F000000">
            <w:pPr>
              <w:widowControl w:val="1"/>
              <w:spacing w:after="46" w:line="240" w:lineRule="auto"/>
              <w:ind w:firstLine="0" w:left="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Точно указать размеры и предпочтительное визуальное оформление (подиум, стеллаж, выставочный стенд/стена, </w:t>
            </w:r>
          </w:p>
          <w:p w14:paraId="50000000">
            <w:pPr>
              <w:widowControl w:val="1"/>
              <w:spacing w:after="0" w:line="264" w:lineRule="auto"/>
              <w:ind w:firstLine="0" w:left="4" w:right="0"/>
              <w:jc w:val="both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специальное освещение) </w:t>
            </w:r>
          </w:p>
        </w:tc>
      </w:tr>
      <w:tr>
        <w:trPr>
          <w:trHeight w:hRule="atLeast" w:val="1112"/>
        </w:trPr>
        <w:tc>
          <w:tcPr>
            <w:tcW w:type="dxa" w:w="3618"/>
            <w:tcBorders>
              <w:top w:color="000000" w:sz="2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51000000">
            <w:pPr>
              <w:widowControl w:val="1"/>
              <w:spacing w:after="23" w:line="252" w:lineRule="auto"/>
              <w:ind w:firstLine="0" w:left="0" w:right="122"/>
              <w:jc w:val="both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Часто ли к Вам приезжают гости/родственники? Остаются ли у Вас гости ночевать? </w:t>
            </w:r>
          </w:p>
          <w:p w14:paraId="52000000">
            <w:pPr>
              <w:widowControl w:val="1"/>
              <w:spacing w:after="0" w:line="264" w:lineRule="auto"/>
              <w:ind w:firstLine="0" w:left="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>Нужна ли дополнительное спальное место?</w:t>
            </w:r>
          </w:p>
        </w:tc>
        <w:tc>
          <w:tcPr>
            <w:tcW w:type="dxa" w:w="3625"/>
            <w:tcBorders>
              <w:top w:color="000000" w:sz="2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53000000">
            <w:pPr>
              <w:widowControl w:val="1"/>
              <w:spacing w:after="0" w:line="264" w:lineRule="auto"/>
              <w:ind w:firstLine="0" w:left="150" w:right="0"/>
              <w:jc w:val="center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i w:val="1"/>
                <w:color w:val="365F91"/>
                <w:sz w:val="20"/>
              </w:rPr>
              <w:t xml:space="preserve"> </w:t>
            </w:r>
          </w:p>
        </w:tc>
        <w:tc>
          <w:tcPr>
            <w:tcW w:type="dxa" w:w="2809"/>
            <w:tcBorders>
              <w:top w:color="000000" w:sz="2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54000000">
            <w:pPr>
              <w:widowControl w:val="1"/>
              <w:spacing w:after="0" w:line="264" w:lineRule="auto"/>
              <w:ind w:firstLine="0" w:left="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 </w:t>
            </w:r>
          </w:p>
        </w:tc>
      </w:tr>
      <w:tr>
        <w:trPr>
          <w:trHeight w:hRule="atLeast" w:val="2229"/>
        </w:trPr>
        <w:tc>
          <w:tcPr>
            <w:tcW w:type="dxa" w:w="36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55000000">
            <w:pPr>
              <w:widowControl w:val="1"/>
              <w:spacing w:after="0" w:line="264" w:lineRule="auto"/>
              <w:ind w:firstLine="0" w:left="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Имеющиеся предметы обстановки, которые следует включить в новый интерьер </w:t>
            </w:r>
          </w:p>
        </w:tc>
        <w:tc>
          <w:tcPr>
            <w:tcW w:type="dxa" w:w="36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56000000">
            <w:pPr>
              <w:widowControl w:val="1"/>
              <w:spacing w:after="0" w:line="264" w:lineRule="auto"/>
              <w:ind w:firstLine="0" w:left="150" w:right="0"/>
              <w:jc w:val="center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i w:val="1"/>
                <w:color w:val="365F91"/>
                <w:sz w:val="20"/>
              </w:rPr>
              <w:t xml:space="preserve"> </w:t>
            </w:r>
          </w:p>
        </w:tc>
        <w:tc>
          <w:tcPr>
            <w:tcW w:type="dxa" w:w="28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57000000">
            <w:pPr>
              <w:widowControl w:val="1"/>
              <w:spacing w:after="0" w:line="264" w:lineRule="auto"/>
              <w:ind w:firstLine="0" w:left="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Перечислить что конкретно: мебель, ковры, музыкальные инструменты, спортивные тренажеры, приборы, книги и пр. Если есть возможность сделать фотографии. </w:t>
            </w:r>
          </w:p>
        </w:tc>
      </w:tr>
      <w:tr>
        <w:trPr>
          <w:trHeight w:hRule="atLeast" w:val="848"/>
        </w:trPr>
        <w:tc>
          <w:tcPr>
            <w:tcW w:type="dxa" w:w="36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58000000">
            <w:pPr>
              <w:widowControl w:val="1"/>
              <w:spacing w:after="0" w:line="264" w:lineRule="auto"/>
              <w:ind w:firstLine="0" w:left="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Есть ли приоритеты в выборе фирм-поставщиков товаров и услуг? </w:t>
            </w:r>
          </w:p>
        </w:tc>
        <w:tc>
          <w:tcPr>
            <w:tcW w:type="dxa" w:w="36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59000000">
            <w:pPr>
              <w:widowControl w:val="1"/>
              <w:spacing w:after="0" w:line="264" w:lineRule="auto"/>
              <w:ind w:firstLine="0" w:left="150" w:right="0"/>
              <w:jc w:val="center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i w:val="1"/>
                <w:color w:val="365F91"/>
                <w:sz w:val="20"/>
              </w:rPr>
              <w:t xml:space="preserve"> </w:t>
            </w:r>
          </w:p>
        </w:tc>
        <w:tc>
          <w:tcPr>
            <w:tcW w:type="dxa" w:w="28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5A000000">
            <w:pPr>
              <w:widowControl w:val="1"/>
              <w:spacing w:after="0" w:line="264" w:lineRule="auto"/>
              <w:ind w:firstLine="0" w:left="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 </w:t>
            </w:r>
          </w:p>
        </w:tc>
      </w:tr>
      <w:tr>
        <w:trPr>
          <w:trHeight w:hRule="atLeast" w:val="1401"/>
        </w:trPr>
        <w:tc>
          <w:tcPr>
            <w:tcW w:type="dxa" w:w="36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5B000000">
            <w:pPr>
              <w:widowControl w:val="1"/>
              <w:spacing w:after="0" w:line="264" w:lineRule="auto"/>
              <w:ind w:firstLine="0" w:left="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Есть ли какие-нибудь пожелания , которые давно хотелось воплотить (кирпичная стена, черный санузел,  фитостена)? </w:t>
            </w:r>
          </w:p>
        </w:tc>
        <w:tc>
          <w:tcPr>
            <w:tcW w:type="dxa" w:w="36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5C000000">
            <w:pPr>
              <w:widowControl w:val="1"/>
              <w:spacing w:after="0" w:line="264" w:lineRule="auto"/>
              <w:ind w:firstLine="0" w:left="150" w:right="0"/>
              <w:jc w:val="center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  <w:tc>
          <w:tcPr>
            <w:tcW w:type="dxa" w:w="28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103"/>
              <w:right w:type="dxa" w:w="81"/>
            </w:tcMar>
          </w:tcPr>
          <w:p w14:paraId="5D000000">
            <w:pPr>
              <w:widowControl w:val="1"/>
              <w:spacing w:after="0" w:line="264" w:lineRule="auto"/>
              <w:ind w:firstLine="0" w:left="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 </w:t>
            </w:r>
          </w:p>
        </w:tc>
      </w:tr>
    </w:tbl>
    <w:p w14:paraId="5E000000">
      <w:pPr>
        <w:widowControl w:val="1"/>
        <w:ind w:left="388" w:right="13"/>
        <w:rPr>
          <w:rFonts w:asciiTheme="minorAscii" w:hAnsiTheme="minorHAnsi"/>
          <w:sz w:val="20"/>
        </w:rPr>
      </w:pPr>
    </w:p>
    <w:p w14:paraId="5F000000">
      <w:pPr>
        <w:widowControl w:val="1"/>
        <w:spacing w:after="78" w:line="264" w:lineRule="auto"/>
        <w:ind w:firstLine="0" w:left="32" w:right="0"/>
        <w:rPr>
          <w:rFonts w:asciiTheme="minorAscii" w:hAnsiTheme="minorHAnsi"/>
          <w:color w:val="131313"/>
          <w:sz w:val="20"/>
        </w:rPr>
      </w:pPr>
    </w:p>
    <w:p w14:paraId="60000000">
      <w:pPr>
        <w:widowControl w:val="1"/>
        <w:spacing w:after="78" w:line="264" w:lineRule="auto"/>
        <w:ind w:firstLine="0" w:left="0" w:right="0"/>
        <w:rPr>
          <w:rFonts w:asciiTheme="minorAscii" w:hAnsiTheme="minorHAnsi"/>
          <w:sz w:val="20"/>
        </w:rPr>
      </w:pPr>
    </w:p>
    <w:p w14:paraId="61000000">
      <w:pPr>
        <w:widowControl w:val="1"/>
        <w:spacing w:after="78" w:line="264" w:lineRule="auto"/>
        <w:ind w:firstLine="0" w:left="0" w:right="0"/>
        <w:rPr>
          <w:rFonts w:asciiTheme="minorAscii" w:hAnsiTheme="minorHAnsi"/>
          <w:sz w:val="20"/>
        </w:rPr>
      </w:pPr>
    </w:p>
    <w:p w14:paraId="62000000">
      <w:pPr>
        <w:widowControl w:val="1"/>
        <w:spacing w:after="0" w:line="264" w:lineRule="auto"/>
        <w:ind w:left="27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  <w:u w:color="131313" w:val="single"/>
        </w:rPr>
        <w:t>Общие вопросы:</w:t>
      </w:r>
      <w:r>
        <w:rPr>
          <w:rFonts w:asciiTheme="minorAscii" w:hAnsiTheme="minorHAnsi"/>
          <w:color w:val="131313"/>
          <w:sz w:val="20"/>
        </w:rPr>
        <w:t xml:space="preserve"> </w:t>
      </w:r>
    </w:p>
    <w:p w14:paraId="63000000">
      <w:pPr>
        <w:widowControl w:val="1"/>
        <w:spacing w:after="74" w:line="264" w:lineRule="auto"/>
        <w:ind w:firstLine="0" w:left="32" w:right="0"/>
        <w:rPr>
          <w:rFonts w:asciiTheme="minorAscii" w:hAnsiTheme="minorHAnsi"/>
          <w:b w:val="1"/>
          <w:color w:val="131313"/>
          <w:sz w:val="20"/>
          <w:u w:color="131313" w:val="single"/>
        </w:rPr>
      </w:pP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64000000">
      <w:pPr>
        <w:widowControl w:val="1"/>
        <w:spacing w:after="0" w:line="264" w:lineRule="auto"/>
        <w:ind w:left="27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  <w:u w:color="131313" w:val="single"/>
        </w:rPr>
        <w:t>Планировочное решение</w:t>
      </w: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65000000">
      <w:pPr>
        <w:widowControl w:val="1"/>
        <w:spacing w:after="28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66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</w:rPr>
        <w:t>Планируется ли перепланировка?</w:t>
      </w:r>
    </w:p>
    <w:p w14:paraId="67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Прихожая </w:t>
      </w:r>
    </w:p>
    <w:p w14:paraId="68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Кухня </w:t>
      </w:r>
    </w:p>
    <w:p w14:paraId="69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Гостиная </w:t>
      </w:r>
    </w:p>
    <w:p w14:paraId="6A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Столовая </w:t>
      </w:r>
    </w:p>
    <w:p w14:paraId="6B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Кухня, объединенная с гостиной </w:t>
      </w:r>
    </w:p>
    <w:p w14:paraId="6C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Спальня </w:t>
      </w:r>
    </w:p>
    <w:p w14:paraId="6D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Детская 1 </w:t>
      </w:r>
    </w:p>
    <w:p w14:paraId="6E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Детская 2</w:t>
      </w:r>
    </w:p>
    <w:p w14:paraId="6F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Гардеробная отдельно/интегрированная в интерьер в каком помещении? </w:t>
      </w:r>
      <w:r>
        <w:rPr>
          <w:rFonts w:asciiTheme="minorAscii" w:hAnsiTheme="minorHAnsi"/>
          <w:sz w:val="20"/>
        </w:rPr>
        <w:t xml:space="preserve"> </w:t>
      </w:r>
    </w:p>
    <w:p w14:paraId="70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Кабинет </w:t>
      </w:r>
    </w:p>
    <w:p w14:paraId="71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Рабочее место</w:t>
      </w:r>
      <w:r>
        <w:rPr>
          <w:rFonts w:asciiTheme="minorAscii" w:hAnsiTheme="minorHAnsi"/>
          <w:sz w:val="20"/>
        </w:rPr>
        <w:t xml:space="preserve"> ( в каком помещении?)</w:t>
      </w:r>
      <w:r>
        <w:rPr>
          <w:rFonts w:asciiTheme="minorAscii" w:hAnsiTheme="minorHAnsi"/>
          <w:sz w:val="20"/>
        </w:rPr>
        <w:t xml:space="preserve"> </w:t>
      </w:r>
    </w:p>
    <w:p w14:paraId="72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Ванная комната </w:t>
      </w:r>
    </w:p>
    <w:p w14:paraId="73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Туалет </w:t>
      </w:r>
    </w:p>
    <w:p w14:paraId="74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Гостевой санузел </w:t>
      </w:r>
    </w:p>
    <w:p w14:paraId="75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Гардеробная комната </w:t>
      </w:r>
    </w:p>
    <w:p w14:paraId="76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Постирочная/гладильная</w:t>
      </w:r>
      <w:r>
        <w:rPr>
          <w:rFonts w:asciiTheme="minorAscii" w:hAnsiTheme="minorHAnsi"/>
          <w:sz w:val="20"/>
        </w:rPr>
        <w:t xml:space="preserve"> отдельное помещении/ интегрированная в интерьер в каком помещении?</w:t>
      </w:r>
      <w:r>
        <w:rPr>
          <w:rFonts w:asciiTheme="minorAscii" w:hAnsiTheme="minorHAnsi"/>
          <w:sz w:val="20"/>
        </w:rPr>
        <w:t xml:space="preserve"> </w:t>
      </w:r>
    </w:p>
    <w:p w14:paraId="77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Кладовая </w:t>
      </w:r>
    </w:p>
    <w:p w14:paraId="78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Место для спортивного инвентаря? Какой инвентарь?</w:t>
      </w:r>
    </w:p>
    <w:p w14:paraId="79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Творческая мастерская</w:t>
      </w:r>
    </w:p>
    <w:p w14:paraId="7A000000">
      <w:pPr>
        <w:pStyle w:val="Style_1"/>
        <w:widowControl w:val="1"/>
        <w:numPr>
          <w:ilvl w:val="0"/>
          <w:numId w:val="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Другое</w:t>
      </w: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7B000000">
      <w:pPr>
        <w:widowControl w:val="1"/>
        <w:spacing w:after="0" w:line="264" w:lineRule="auto"/>
        <w:ind w:left="27" w:right="0"/>
        <w:rPr>
          <w:rFonts w:asciiTheme="minorAscii" w:hAnsiTheme="minorHAnsi"/>
          <w:sz w:val="20"/>
        </w:rPr>
      </w:pPr>
      <w:bookmarkStart w:id="1" w:name="_GoBack"/>
      <w:bookmarkEnd w:id="1"/>
      <w:r>
        <w:rPr>
          <w:rFonts w:asciiTheme="minorAscii" w:hAnsiTheme="minorHAnsi"/>
          <w:b w:val="1"/>
          <w:sz w:val="20"/>
          <w:u w:color="000000" w:val="single"/>
        </w:rPr>
        <w:t>Есть ли аллергики в семье? (любая другая информация):</w:t>
      </w:r>
      <w:r>
        <w:rPr>
          <w:rFonts w:asciiTheme="minorAscii" w:hAnsiTheme="minorHAnsi"/>
          <w:b w:val="1"/>
          <w:sz w:val="20"/>
        </w:rPr>
        <w:t xml:space="preserve"> </w:t>
      </w:r>
    </w:p>
    <w:p w14:paraId="7C000000">
      <w:pPr>
        <w:widowControl w:val="1"/>
        <w:spacing w:after="17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7D000000">
      <w:pPr>
        <w:widowControl w:val="1"/>
        <w:ind w:left="42"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Члены семьи: </w:t>
      </w:r>
    </w:p>
    <w:p w14:paraId="7E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 </w:t>
      </w:r>
    </w:p>
    <w:p w14:paraId="7F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 </w:t>
      </w:r>
    </w:p>
    <w:p w14:paraId="80000000">
      <w:pPr>
        <w:widowControl w:val="1"/>
        <w:spacing w:after="22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81000000">
      <w:pPr>
        <w:widowControl w:val="1"/>
        <w:spacing w:after="168" w:line="264" w:lineRule="auto"/>
        <w:ind w:left="27" w:right="8027"/>
        <w:rPr>
          <w:rFonts w:asciiTheme="minorAscii" w:hAnsiTheme="minorHAnsi"/>
          <w:b w:val="1"/>
          <w:sz w:val="20"/>
        </w:rPr>
      </w:pPr>
      <w:r>
        <w:rPr>
          <w:rFonts w:asciiTheme="minorAscii" w:hAnsiTheme="minorHAnsi"/>
          <w:b w:val="1"/>
          <w:sz w:val="20"/>
        </w:rPr>
        <w:t xml:space="preserve">Образ жизни: </w:t>
      </w:r>
    </w:p>
    <w:p w14:paraId="82000000">
      <w:pPr>
        <w:widowControl w:val="1"/>
        <w:spacing w:after="168" w:line="264" w:lineRule="auto"/>
        <w:ind w:left="27" w:right="8027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Будни: </w:t>
      </w:r>
    </w:p>
    <w:p w14:paraId="83000000">
      <w:pPr>
        <w:widowControl w:val="1"/>
        <w:spacing w:after="221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 </w:t>
      </w:r>
    </w:p>
    <w:p w14:paraId="84000000">
      <w:pPr>
        <w:widowControl w:val="1"/>
        <w:ind w:left="42"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Выходные: </w:t>
      </w:r>
    </w:p>
    <w:p w14:paraId="85000000">
      <w:pPr>
        <w:widowControl w:val="1"/>
        <w:spacing w:after="75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86000000">
      <w:pPr>
        <w:widowControl w:val="1"/>
        <w:spacing w:after="141" w:line="264" w:lineRule="auto"/>
        <w:ind w:left="27" w:right="0"/>
        <w:rPr>
          <w:rFonts w:asciiTheme="minorAscii" w:hAnsiTheme="minorHAnsi"/>
          <w:b w:val="1"/>
          <w:sz w:val="20"/>
          <w:u w:color="000000" w:val="single"/>
        </w:rPr>
      </w:pPr>
    </w:p>
    <w:p w14:paraId="87000000">
      <w:pPr>
        <w:widowControl w:val="1"/>
        <w:spacing w:after="141" w:line="264" w:lineRule="auto"/>
        <w:ind w:firstLine="0" w:left="0" w:right="0"/>
        <w:rPr>
          <w:rFonts w:asciiTheme="minorAscii" w:hAnsiTheme="minorHAnsi"/>
          <w:b w:val="1"/>
          <w:sz w:val="20"/>
          <w:u w:color="000000" w:val="single"/>
        </w:rPr>
      </w:pPr>
    </w:p>
    <w:p w14:paraId="88000000">
      <w:pPr>
        <w:widowControl w:val="1"/>
        <w:spacing w:after="0" w:line="264" w:lineRule="auto"/>
        <w:ind w:left="27" w:right="0"/>
        <w:rPr>
          <w:rFonts w:asciiTheme="minorAscii" w:hAnsiTheme="minorHAnsi"/>
          <w:b w:val="1"/>
          <w:sz w:val="20"/>
        </w:rPr>
      </w:pPr>
      <w:r>
        <w:rPr>
          <w:rFonts w:asciiTheme="minorAscii" w:hAnsiTheme="minorHAnsi"/>
          <w:b w:val="1"/>
          <w:sz w:val="20"/>
          <w:u w:color="000000" w:val="single"/>
        </w:rPr>
        <w:t>Что нравится сейчас в квартире:</w:t>
      </w:r>
      <w:r>
        <w:rPr>
          <w:rFonts w:asciiTheme="minorAscii" w:hAnsiTheme="minorHAnsi"/>
          <w:b w:val="1"/>
          <w:sz w:val="20"/>
        </w:rPr>
        <w:t xml:space="preserve"> </w:t>
      </w:r>
    </w:p>
    <w:p w14:paraId="89000000">
      <w:pPr>
        <w:widowControl w:val="1"/>
        <w:spacing w:after="0" w:line="264" w:lineRule="auto"/>
        <w:ind w:left="27" w:right="0"/>
        <w:rPr>
          <w:rFonts w:asciiTheme="minorAscii" w:hAnsiTheme="minorHAnsi"/>
          <w:b w:val="1"/>
          <w:sz w:val="20"/>
        </w:rPr>
      </w:pPr>
    </w:p>
    <w:p w14:paraId="8A000000">
      <w:pPr>
        <w:widowControl w:val="1"/>
        <w:spacing w:after="0" w:line="264" w:lineRule="auto"/>
        <w:ind w:left="27" w:right="0"/>
        <w:rPr>
          <w:rFonts w:asciiTheme="minorAscii" w:hAnsiTheme="minorHAnsi"/>
          <w:b w:val="1"/>
          <w:sz w:val="20"/>
        </w:rPr>
      </w:pPr>
    </w:p>
    <w:p w14:paraId="8B000000">
      <w:pPr>
        <w:widowControl w:val="1"/>
        <w:spacing w:after="0" w:line="264" w:lineRule="auto"/>
        <w:ind w:left="27" w:right="0"/>
        <w:rPr>
          <w:rFonts w:asciiTheme="minorAscii" w:hAnsiTheme="minorHAnsi"/>
          <w:sz w:val="20"/>
        </w:rPr>
      </w:pPr>
    </w:p>
    <w:p w14:paraId="8C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8D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8E000000">
      <w:pPr>
        <w:widowControl w:val="1"/>
        <w:spacing w:after="79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i w:val="1"/>
          <w:color w:val="365F91"/>
          <w:sz w:val="20"/>
        </w:rPr>
        <w:t xml:space="preserve"> </w:t>
      </w:r>
    </w:p>
    <w:p w14:paraId="8F000000">
      <w:pPr>
        <w:widowControl w:val="1"/>
        <w:spacing w:after="0" w:line="264" w:lineRule="auto"/>
        <w:ind w:left="27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  <w:u w:color="000000" w:val="single"/>
        </w:rPr>
        <w:t>Что не нравится сейчас в квартире:</w:t>
      </w:r>
      <w:r>
        <w:rPr>
          <w:rFonts w:asciiTheme="minorAscii" w:hAnsiTheme="minorHAnsi"/>
          <w:b w:val="1"/>
          <w:sz w:val="20"/>
        </w:rPr>
        <w:t xml:space="preserve"> </w:t>
      </w:r>
    </w:p>
    <w:p w14:paraId="90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91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92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93000000">
      <w:pPr>
        <w:widowControl w:val="1"/>
        <w:ind w:left="388" w:right="13"/>
        <w:rPr>
          <w:rFonts w:asciiTheme="minorAscii" w:hAnsiTheme="minorHAnsi"/>
          <w:sz w:val="20"/>
        </w:rPr>
      </w:pPr>
    </w:p>
    <w:p w14:paraId="94000000">
      <w:pPr>
        <w:widowControl w:val="1"/>
        <w:spacing w:after="26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95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</w:p>
    <w:tbl>
      <w:tblPr>
        <w:tblStyle w:val="Style_2"/>
        <w:tblpPr w:bottomFromText="0" w:horzAnchor="margin" w:leftFromText="180" w:rightFromText="180" w:tblpXSpec="left" w:tblpY="-151" w:topFromText="0" w:vertAnchor="text"/>
        <w:tblW w:type="auto" w:w="0"/>
        <w:tblInd w:type="dxa" w:w="0"/>
        <w:tblLayout w:type="fixed"/>
      </w:tblPr>
      <w:tblGrid>
        <w:gridCol w:w="3471"/>
        <w:gridCol w:w="6976"/>
      </w:tblGrid>
      <w:tr>
        <w:trPr>
          <w:trHeight w:hRule="atLeast" w:val="5552"/>
        </w:trPr>
        <w:tc>
          <w:tcPr>
            <w:tcW w:type="dxa" w:w="347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6000000">
            <w:pPr>
              <w:widowControl w:val="1"/>
              <w:spacing w:after="0" w:line="264" w:lineRule="auto"/>
              <w:ind w:firstLine="0" w:left="-756" w:right="213"/>
              <w:rPr>
                <w:rFonts w:asciiTheme="minorAscii" w:hAnsiTheme="minorHAnsi"/>
                <w:sz w:val="20"/>
              </w:rPr>
            </w:pPr>
          </w:p>
          <w:tbl>
            <w:tblPr>
              <w:tblStyle w:val="Style_2"/>
              <w:tblW w:type="auto" w:w="0"/>
              <w:tblInd w:type="dxa" w:w="0"/>
              <w:tblLayout w:type="fixed"/>
              <w:tblCellMar>
                <w:top w:type="dxa" w:w="10"/>
                <w:left w:type="dxa" w:w="108"/>
                <w:right w:type="dxa" w:w="115"/>
              </w:tblCellMar>
            </w:tblPr>
            <w:tblGrid>
              <w:gridCol w:w="2827"/>
              <w:gridCol w:w="593"/>
            </w:tblGrid>
            <w:tr>
              <w:trPr>
                <w:trHeight w:hRule="atLeast" w:val="368"/>
              </w:trPr>
              <w:tc>
                <w:tcPr>
                  <w:tcW w:type="dxa" w:w="2827"/>
                  <w:tcBorders>
                    <w:top w:color="000000" w:sz="3" w:val="single"/>
                    <w:left w:color="000000" w:sz="3" w:val="single"/>
                    <w:bottom w:color="000000" w:sz="3" w:val="single"/>
                    <w:right w:color="000000" w:sz="3" w:val="single"/>
                  </w:tcBorders>
                  <w:tcMar>
                    <w:top w:type="dxa" w:w="10"/>
                    <w:left w:type="dxa" w:w="108"/>
                    <w:right w:type="dxa" w:w="115"/>
                  </w:tcMar>
                </w:tcPr>
                <w:p w14:paraId="97000000">
                  <w:pPr>
                    <w:widowControl w:val="1"/>
                    <w:spacing w:after="0" w:line="264" w:lineRule="auto"/>
                    <w:ind w:firstLine="0" w:left="0" w:right="0"/>
                    <w:rPr>
                      <w:rFonts w:asciiTheme="minorAscii" w:hAnsiTheme="minorHAnsi"/>
                      <w:sz w:val="20"/>
                    </w:rPr>
                  </w:pPr>
                  <w:r>
                    <w:rPr>
                      <w:rFonts w:asciiTheme="minorAscii" w:hAnsiTheme="minorHAnsi"/>
                      <w:sz w:val="20"/>
                    </w:rPr>
                    <w:t xml:space="preserve">Холодные    </w:t>
                  </w:r>
                </w:p>
              </w:tc>
              <w:tc>
                <w:tcPr>
                  <w:tcW w:type="dxa" w:w="593"/>
                  <w:tcBorders>
                    <w:top w:color="000000" w:sz="3" w:val="single"/>
                    <w:left w:color="000000" w:sz="3" w:val="single"/>
                    <w:bottom w:color="000000" w:sz="3" w:val="single"/>
                    <w:right w:color="000000" w:sz="3" w:val="single"/>
                  </w:tcBorders>
                  <w:tcMar>
                    <w:top w:type="dxa" w:w="10"/>
                    <w:left w:type="dxa" w:w="108"/>
                    <w:right w:type="dxa" w:w="115"/>
                  </w:tcMar>
                </w:tcPr>
                <w:p w14:paraId="98000000">
                  <w:pPr>
                    <w:widowControl w:val="1"/>
                    <w:spacing w:after="0" w:line="264" w:lineRule="auto"/>
                    <w:ind w:firstLine="0" w:left="72" w:right="0"/>
                    <w:jc w:val="center"/>
                    <w:rPr>
                      <w:rFonts w:asciiTheme="minorAscii" w:hAnsiTheme="minorHAnsi"/>
                      <w:sz w:val="20"/>
                    </w:rPr>
                  </w:pPr>
                  <w:r>
                    <w:rPr>
                      <w:rFonts w:asciiTheme="minorAscii" w:hAnsiTheme="minorHAnsi"/>
                      <w:sz w:val="20"/>
                    </w:rPr>
                    <w:t xml:space="preserve"> </w:t>
                  </w:r>
                </w:p>
              </w:tc>
            </w:tr>
            <w:tr>
              <w:trPr>
                <w:trHeight w:hRule="atLeast" w:val="368"/>
              </w:trPr>
              <w:tc>
                <w:tcPr>
                  <w:tcW w:type="dxa" w:w="2827"/>
                  <w:tcBorders>
                    <w:top w:color="000000" w:sz="3" w:val="single"/>
                    <w:left w:color="000000" w:sz="3" w:val="single"/>
                    <w:bottom w:color="000000" w:sz="3" w:val="single"/>
                    <w:right w:color="000000" w:sz="3" w:val="single"/>
                  </w:tcBorders>
                  <w:tcMar>
                    <w:top w:type="dxa" w:w="10"/>
                    <w:left w:type="dxa" w:w="108"/>
                    <w:right w:type="dxa" w:w="115"/>
                  </w:tcMar>
                </w:tcPr>
                <w:p w14:paraId="99000000">
                  <w:pPr>
                    <w:widowControl w:val="1"/>
                    <w:spacing w:after="0" w:line="264" w:lineRule="auto"/>
                    <w:ind w:firstLine="0" w:left="0" w:right="0"/>
                    <w:rPr>
                      <w:rFonts w:asciiTheme="minorAscii" w:hAnsiTheme="minorHAnsi"/>
                      <w:sz w:val="20"/>
                    </w:rPr>
                  </w:pPr>
                  <w:r>
                    <w:rPr>
                      <w:rFonts w:asciiTheme="minorAscii" w:hAnsiTheme="minorHAnsi"/>
                      <w:sz w:val="20"/>
                    </w:rPr>
                    <w:t xml:space="preserve">Теплые </w:t>
                  </w:r>
                </w:p>
              </w:tc>
              <w:tc>
                <w:tcPr>
                  <w:tcW w:type="dxa" w:w="593"/>
                  <w:tcBorders>
                    <w:top w:color="000000" w:sz="3" w:val="single"/>
                    <w:left w:color="000000" w:sz="3" w:val="single"/>
                    <w:bottom w:color="000000" w:sz="3" w:val="single"/>
                    <w:right w:color="000000" w:sz="3" w:val="single"/>
                  </w:tcBorders>
                  <w:tcMar>
                    <w:top w:type="dxa" w:w="10"/>
                    <w:left w:type="dxa" w:w="108"/>
                    <w:right w:type="dxa" w:w="115"/>
                  </w:tcMar>
                </w:tcPr>
                <w:p w14:paraId="9A000000">
                  <w:pPr>
                    <w:widowControl w:val="1"/>
                    <w:spacing w:after="0" w:line="264" w:lineRule="auto"/>
                    <w:ind w:firstLine="0" w:left="92" w:right="0"/>
                    <w:rPr>
                      <w:rFonts w:asciiTheme="minorAscii" w:hAnsiTheme="minorHAnsi"/>
                      <w:sz w:val="20"/>
                    </w:rPr>
                  </w:pPr>
                </w:p>
              </w:tc>
            </w:tr>
            <w:tr>
              <w:trPr>
                <w:trHeight w:hRule="atLeast" w:val="369"/>
              </w:trPr>
              <w:tc>
                <w:tcPr>
                  <w:tcW w:type="dxa" w:w="2827"/>
                  <w:tcBorders>
                    <w:top w:color="000000" w:sz="3" w:val="single"/>
                    <w:left w:color="000000" w:sz="3" w:val="single"/>
                    <w:bottom w:color="000000" w:sz="3" w:val="single"/>
                    <w:right w:color="000000" w:sz="3" w:val="single"/>
                  </w:tcBorders>
                  <w:tcMar>
                    <w:top w:type="dxa" w:w="10"/>
                    <w:left w:type="dxa" w:w="108"/>
                    <w:right w:type="dxa" w:w="115"/>
                  </w:tcMar>
                </w:tcPr>
                <w:p w14:paraId="9B000000">
                  <w:pPr>
                    <w:widowControl w:val="1"/>
                    <w:spacing w:after="0" w:line="264" w:lineRule="auto"/>
                    <w:ind w:firstLine="0" w:left="0" w:right="0"/>
                    <w:rPr>
                      <w:rFonts w:asciiTheme="minorAscii" w:hAnsiTheme="minorHAnsi"/>
                      <w:sz w:val="20"/>
                    </w:rPr>
                  </w:pPr>
                  <w:r>
                    <w:rPr>
                      <w:rFonts w:asciiTheme="minorAscii" w:hAnsiTheme="minorHAnsi"/>
                      <w:sz w:val="20"/>
                    </w:rPr>
                    <w:t xml:space="preserve">Пастельные (бледные) </w:t>
                  </w:r>
                </w:p>
              </w:tc>
              <w:tc>
                <w:tcPr>
                  <w:tcW w:type="dxa" w:w="593"/>
                  <w:tcBorders>
                    <w:top w:color="000000" w:sz="3" w:val="single"/>
                    <w:left w:color="000000" w:sz="3" w:val="single"/>
                    <w:bottom w:color="000000" w:sz="3" w:val="single"/>
                    <w:right w:color="000000" w:sz="3" w:val="single"/>
                  </w:tcBorders>
                  <w:tcMar>
                    <w:top w:type="dxa" w:w="10"/>
                    <w:left w:type="dxa" w:w="108"/>
                    <w:right w:type="dxa" w:w="115"/>
                  </w:tcMar>
                </w:tcPr>
                <w:p w14:paraId="9C000000">
                  <w:pPr>
                    <w:widowControl w:val="1"/>
                    <w:spacing w:after="0" w:line="264" w:lineRule="auto"/>
                    <w:ind w:firstLine="0" w:left="72" w:right="0"/>
                    <w:jc w:val="center"/>
                    <w:rPr>
                      <w:rFonts w:asciiTheme="minorAscii" w:hAnsiTheme="minorHAnsi"/>
                      <w:sz w:val="20"/>
                    </w:rPr>
                  </w:pPr>
                  <w:r>
                    <w:rPr>
                      <w:rFonts w:asciiTheme="minorAscii" w:hAnsiTheme="minorHAnsi"/>
                      <w:sz w:val="20"/>
                    </w:rPr>
                    <w:t xml:space="preserve"> </w:t>
                  </w:r>
                </w:p>
              </w:tc>
            </w:tr>
            <w:tr>
              <w:trPr>
                <w:trHeight w:hRule="atLeast" w:val="368"/>
              </w:trPr>
              <w:tc>
                <w:tcPr>
                  <w:tcW w:type="dxa" w:w="2827"/>
                  <w:tcBorders>
                    <w:top w:color="000000" w:sz="3" w:val="single"/>
                    <w:left w:color="000000" w:sz="3" w:val="single"/>
                    <w:bottom w:color="000000" w:sz="3" w:val="single"/>
                    <w:right w:color="000000" w:sz="3" w:val="single"/>
                  </w:tcBorders>
                  <w:tcMar>
                    <w:top w:type="dxa" w:w="10"/>
                    <w:left w:type="dxa" w:w="108"/>
                    <w:right w:type="dxa" w:w="115"/>
                  </w:tcMar>
                </w:tcPr>
                <w:p w14:paraId="9D000000">
                  <w:pPr>
                    <w:widowControl w:val="1"/>
                    <w:spacing w:after="0" w:line="264" w:lineRule="auto"/>
                    <w:ind w:firstLine="0" w:left="0" w:right="0"/>
                    <w:rPr>
                      <w:rFonts w:asciiTheme="minorAscii" w:hAnsiTheme="minorHAnsi"/>
                      <w:sz w:val="20"/>
                    </w:rPr>
                  </w:pPr>
                  <w:r>
                    <w:rPr>
                      <w:rFonts w:asciiTheme="minorAscii" w:hAnsiTheme="minorHAnsi"/>
                      <w:sz w:val="20"/>
                    </w:rPr>
                    <w:t xml:space="preserve">Насыщенные (яркие) </w:t>
                  </w:r>
                </w:p>
              </w:tc>
              <w:tc>
                <w:tcPr>
                  <w:tcW w:type="dxa" w:w="593"/>
                  <w:tcBorders>
                    <w:top w:color="000000" w:sz="3" w:val="single"/>
                    <w:left w:color="000000" w:sz="3" w:val="single"/>
                    <w:bottom w:color="000000" w:sz="3" w:val="single"/>
                    <w:right w:color="000000" w:sz="3" w:val="single"/>
                  </w:tcBorders>
                  <w:tcMar>
                    <w:top w:type="dxa" w:w="10"/>
                    <w:left w:type="dxa" w:w="108"/>
                    <w:right w:type="dxa" w:w="115"/>
                  </w:tcMar>
                </w:tcPr>
                <w:p w14:paraId="9E000000">
                  <w:pPr>
                    <w:widowControl w:val="1"/>
                    <w:spacing w:after="0" w:line="264" w:lineRule="auto"/>
                    <w:ind w:firstLine="0" w:left="72" w:right="0"/>
                    <w:jc w:val="center"/>
                    <w:rPr>
                      <w:rFonts w:asciiTheme="minorAscii" w:hAnsiTheme="minorHAnsi"/>
                      <w:sz w:val="20"/>
                    </w:rPr>
                  </w:pPr>
                  <w:r>
                    <w:rPr>
                      <w:rFonts w:asciiTheme="minorAscii" w:hAnsiTheme="minorHAnsi"/>
                      <w:sz w:val="20"/>
                    </w:rPr>
                    <w:t xml:space="preserve"> </w:t>
                  </w:r>
                </w:p>
              </w:tc>
            </w:tr>
            <w:tr>
              <w:trPr>
                <w:trHeight w:hRule="atLeast" w:val="368"/>
              </w:trPr>
              <w:tc>
                <w:tcPr>
                  <w:tcW w:type="dxa" w:w="2827"/>
                  <w:tcBorders>
                    <w:top w:color="000000" w:sz="3" w:val="single"/>
                    <w:left w:color="000000" w:sz="3" w:val="single"/>
                    <w:bottom w:color="000000" w:sz="3" w:val="single"/>
                    <w:right w:color="000000" w:sz="3" w:val="single"/>
                  </w:tcBorders>
                  <w:tcMar>
                    <w:top w:type="dxa" w:w="10"/>
                    <w:left w:type="dxa" w:w="108"/>
                    <w:right w:type="dxa" w:w="115"/>
                  </w:tcMar>
                </w:tcPr>
                <w:p w14:paraId="9F000000">
                  <w:pPr>
                    <w:widowControl w:val="1"/>
                    <w:spacing w:after="0" w:line="264" w:lineRule="auto"/>
                    <w:ind w:firstLine="0" w:left="0" w:right="0"/>
                    <w:rPr>
                      <w:rFonts w:asciiTheme="minorAscii" w:hAnsiTheme="minorHAnsi"/>
                      <w:sz w:val="20"/>
                    </w:rPr>
                  </w:pPr>
                  <w:r>
                    <w:rPr>
                      <w:rFonts w:asciiTheme="minorAscii" w:hAnsiTheme="minorHAnsi"/>
                      <w:sz w:val="20"/>
                    </w:rPr>
                    <w:t xml:space="preserve">Темные </w:t>
                  </w:r>
                </w:p>
              </w:tc>
              <w:tc>
                <w:tcPr>
                  <w:tcW w:type="dxa" w:w="593"/>
                  <w:tcBorders>
                    <w:top w:color="000000" w:sz="3" w:val="single"/>
                    <w:left w:color="000000" w:sz="3" w:val="single"/>
                    <w:bottom w:color="000000" w:sz="3" w:val="single"/>
                    <w:right w:color="000000" w:sz="3" w:val="single"/>
                  </w:tcBorders>
                  <w:tcMar>
                    <w:top w:type="dxa" w:w="10"/>
                    <w:left w:type="dxa" w:w="108"/>
                    <w:right w:type="dxa" w:w="115"/>
                  </w:tcMar>
                </w:tcPr>
                <w:p w14:paraId="A0000000">
                  <w:pPr>
                    <w:widowControl w:val="1"/>
                    <w:spacing w:after="0" w:line="264" w:lineRule="auto"/>
                    <w:ind w:firstLine="0" w:left="72" w:right="0"/>
                    <w:jc w:val="center"/>
                    <w:rPr>
                      <w:rFonts w:asciiTheme="minorAscii" w:hAnsiTheme="minorHAnsi"/>
                      <w:sz w:val="20"/>
                    </w:rPr>
                  </w:pPr>
                  <w:r>
                    <w:rPr>
                      <w:rFonts w:asciiTheme="minorAscii" w:hAnsiTheme="minorHAnsi"/>
                      <w:sz w:val="20"/>
                    </w:rPr>
                    <w:t xml:space="preserve"> </w:t>
                  </w:r>
                </w:p>
              </w:tc>
            </w:tr>
            <w:tr>
              <w:trPr>
                <w:trHeight w:hRule="atLeast" w:val="368"/>
              </w:trPr>
              <w:tc>
                <w:tcPr>
                  <w:tcW w:type="dxa" w:w="2827"/>
                  <w:tcBorders>
                    <w:top w:color="000000" w:sz="3" w:val="single"/>
                    <w:left w:color="000000" w:sz="3" w:val="single"/>
                    <w:bottom w:color="000000" w:sz="3" w:val="single"/>
                    <w:right w:color="000000" w:sz="3" w:val="single"/>
                  </w:tcBorders>
                  <w:tcMar>
                    <w:top w:type="dxa" w:w="10"/>
                    <w:left w:type="dxa" w:w="108"/>
                    <w:right w:type="dxa" w:w="115"/>
                  </w:tcMar>
                </w:tcPr>
                <w:p w14:paraId="A1000000">
                  <w:pPr>
                    <w:widowControl w:val="1"/>
                    <w:spacing w:after="0" w:line="264" w:lineRule="auto"/>
                    <w:ind w:firstLine="0" w:left="0" w:right="0"/>
                    <w:rPr>
                      <w:rFonts w:asciiTheme="minorAscii" w:hAnsiTheme="minorHAnsi"/>
                      <w:sz w:val="20"/>
                    </w:rPr>
                  </w:pPr>
                  <w:r>
                    <w:rPr>
                      <w:rFonts w:asciiTheme="minorAscii" w:hAnsiTheme="minorHAnsi"/>
                      <w:sz w:val="20"/>
                    </w:rPr>
                    <w:t xml:space="preserve">Светлые </w:t>
                  </w:r>
                </w:p>
              </w:tc>
              <w:tc>
                <w:tcPr>
                  <w:tcW w:type="dxa" w:w="593"/>
                  <w:tcBorders>
                    <w:top w:color="000000" w:sz="3" w:val="single"/>
                    <w:left w:color="000000" w:sz="3" w:val="single"/>
                    <w:bottom w:color="000000" w:sz="3" w:val="single"/>
                    <w:right w:color="000000" w:sz="3" w:val="single"/>
                  </w:tcBorders>
                  <w:tcMar>
                    <w:top w:type="dxa" w:w="10"/>
                    <w:left w:type="dxa" w:w="108"/>
                    <w:right w:type="dxa" w:w="115"/>
                  </w:tcMar>
                </w:tcPr>
                <w:p w14:paraId="A2000000">
                  <w:pPr>
                    <w:widowControl w:val="1"/>
                    <w:spacing w:after="0" w:line="264" w:lineRule="auto"/>
                    <w:ind w:firstLine="0" w:left="92" w:right="0"/>
                    <w:rPr>
                      <w:rFonts w:asciiTheme="minorAscii" w:hAnsiTheme="minorHAnsi"/>
                      <w:sz w:val="20"/>
                    </w:rPr>
                  </w:pPr>
                </w:p>
              </w:tc>
            </w:tr>
            <w:tr>
              <w:trPr>
                <w:trHeight w:hRule="atLeast" w:val="368"/>
              </w:trPr>
              <w:tc>
                <w:tcPr>
                  <w:tcW w:type="dxa" w:w="2827"/>
                  <w:tcBorders>
                    <w:top w:color="000000" w:sz="3" w:val="single"/>
                    <w:left w:color="000000" w:sz="3" w:val="single"/>
                    <w:bottom w:color="000000" w:sz="3" w:val="single"/>
                    <w:right w:color="000000" w:sz="3" w:val="single"/>
                  </w:tcBorders>
                  <w:tcMar>
                    <w:top w:type="dxa" w:w="10"/>
                    <w:left w:type="dxa" w:w="108"/>
                    <w:right w:type="dxa" w:w="115"/>
                  </w:tcMar>
                </w:tcPr>
                <w:p w14:paraId="A3000000">
                  <w:pPr>
                    <w:widowControl w:val="1"/>
                    <w:spacing w:after="0" w:line="264" w:lineRule="auto"/>
                    <w:ind w:firstLine="0" w:left="0" w:right="0"/>
                    <w:rPr>
                      <w:rFonts w:asciiTheme="minorAscii" w:hAnsiTheme="minorHAnsi"/>
                      <w:sz w:val="20"/>
                    </w:rPr>
                  </w:pPr>
                  <w:r>
                    <w:rPr>
                      <w:rFonts w:asciiTheme="minorAscii" w:hAnsiTheme="minorHAnsi"/>
                      <w:sz w:val="20"/>
                    </w:rPr>
                    <w:t>Пестрые</w:t>
                  </w:r>
                  <w:r>
                    <w:rPr>
                      <w:rFonts w:asciiTheme="minorAscii" w:hAnsiTheme="minorHAnsi"/>
                      <w:sz w:val="20"/>
                    </w:rPr>
                    <w:t xml:space="preserve"> </w:t>
                  </w:r>
                </w:p>
              </w:tc>
              <w:tc>
                <w:tcPr>
                  <w:tcW w:type="dxa" w:w="593"/>
                  <w:tcBorders>
                    <w:top w:color="000000" w:sz="3" w:val="single"/>
                    <w:left w:color="000000" w:sz="3" w:val="single"/>
                    <w:bottom w:color="000000" w:sz="3" w:val="single"/>
                    <w:right w:color="000000" w:sz="3" w:val="single"/>
                  </w:tcBorders>
                  <w:tcMar>
                    <w:top w:type="dxa" w:w="10"/>
                    <w:left w:type="dxa" w:w="108"/>
                    <w:right w:type="dxa" w:w="115"/>
                  </w:tcMar>
                </w:tcPr>
                <w:p w14:paraId="A4000000">
                  <w:pPr>
                    <w:widowControl w:val="1"/>
                    <w:spacing w:after="0" w:line="264" w:lineRule="auto"/>
                    <w:ind w:firstLine="0" w:left="72" w:right="0"/>
                    <w:jc w:val="center"/>
                    <w:rPr>
                      <w:rFonts w:asciiTheme="minorAscii" w:hAnsiTheme="minorHAnsi"/>
                      <w:sz w:val="20"/>
                    </w:rPr>
                  </w:pPr>
                  <w:r>
                    <w:rPr>
                      <w:rFonts w:asciiTheme="minorAscii" w:hAnsiTheme="minorHAnsi"/>
                      <w:sz w:val="20"/>
                    </w:rPr>
                    <w:t xml:space="preserve"> </w:t>
                  </w:r>
                </w:p>
              </w:tc>
            </w:tr>
            <w:tr>
              <w:trPr>
                <w:trHeight w:hRule="atLeast" w:val="368"/>
              </w:trPr>
              <w:tc>
                <w:tcPr>
                  <w:tcW w:type="dxa" w:w="2827"/>
                  <w:tcBorders>
                    <w:top w:color="000000" w:sz="3" w:val="single"/>
                    <w:left w:color="000000" w:sz="3" w:val="single"/>
                    <w:bottom w:color="000000" w:sz="3" w:val="single"/>
                    <w:right w:color="000000" w:sz="3" w:val="single"/>
                  </w:tcBorders>
                  <w:tcMar>
                    <w:top w:type="dxa" w:w="10"/>
                    <w:left w:type="dxa" w:w="108"/>
                    <w:right w:type="dxa" w:w="115"/>
                  </w:tcMar>
                </w:tcPr>
                <w:p w14:paraId="A5000000">
                  <w:pPr>
                    <w:widowControl w:val="1"/>
                    <w:spacing w:after="0" w:line="264" w:lineRule="auto"/>
                    <w:ind w:firstLine="0" w:left="0" w:right="0"/>
                    <w:rPr>
                      <w:rFonts w:asciiTheme="minorAscii" w:hAnsiTheme="minorHAnsi"/>
                      <w:sz w:val="20"/>
                    </w:rPr>
                  </w:pPr>
                  <w:r>
                    <w:rPr>
                      <w:rFonts w:asciiTheme="minorAscii" w:hAnsiTheme="minorHAnsi"/>
                      <w:sz w:val="20"/>
                    </w:rPr>
                    <w:t xml:space="preserve"> Другое</w:t>
                  </w:r>
                </w:p>
              </w:tc>
              <w:tc>
                <w:tcPr>
                  <w:tcW w:type="dxa" w:w="593"/>
                  <w:tcBorders>
                    <w:top w:color="000000" w:sz="3" w:val="single"/>
                    <w:left w:color="000000" w:sz="3" w:val="single"/>
                    <w:bottom w:color="000000" w:sz="3" w:val="single"/>
                    <w:right w:color="000000" w:sz="3" w:val="single"/>
                  </w:tcBorders>
                  <w:tcMar>
                    <w:top w:type="dxa" w:w="10"/>
                    <w:left w:type="dxa" w:w="108"/>
                    <w:right w:type="dxa" w:w="115"/>
                  </w:tcMar>
                </w:tcPr>
                <w:p w14:paraId="A6000000">
                  <w:pPr>
                    <w:widowControl w:val="1"/>
                    <w:spacing w:after="0" w:line="264" w:lineRule="auto"/>
                    <w:ind w:firstLine="0" w:left="72" w:right="0"/>
                    <w:jc w:val="center"/>
                    <w:rPr>
                      <w:rFonts w:asciiTheme="minorAscii" w:hAnsiTheme="minorHAnsi"/>
                      <w:sz w:val="20"/>
                    </w:rPr>
                  </w:pPr>
                  <w:r>
                    <w:rPr>
                      <w:rFonts w:asciiTheme="minorAscii" w:hAnsiTheme="minorHAnsi"/>
                      <w:sz w:val="20"/>
                    </w:rPr>
                    <w:t xml:space="preserve"> </w:t>
                  </w:r>
                </w:p>
              </w:tc>
            </w:tr>
          </w:tbl>
          <w:p w14:paraId="A7000000">
            <w:pPr>
              <w:widowControl w:val="1"/>
              <w:spacing w:after="160" w:line="264" w:lineRule="auto"/>
              <w:ind w:firstLine="0" w:left="0" w:right="0"/>
              <w:rPr>
                <w:rFonts w:asciiTheme="minorAscii" w:hAnsiTheme="minorHAnsi"/>
                <w:sz w:val="20"/>
              </w:rPr>
            </w:pPr>
          </w:p>
        </w:tc>
        <w:tc>
          <w:tcPr>
            <w:tcW w:type="dxa" w:w="697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8000000">
            <w:pPr>
              <w:widowControl w:val="1"/>
              <w:spacing w:after="0" w:line="264" w:lineRule="auto"/>
              <w:ind w:firstLine="0" w:left="213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drawing>
                <wp:inline>
                  <wp:extent cx="3437255" cy="22860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3437255" cy="228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A9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AA000000">
      <w:pPr>
        <w:widowControl w:val="1"/>
        <w:spacing w:after="0" w:line="264" w:lineRule="auto"/>
        <w:ind w:firstLine="0" w:left="0" w:right="0"/>
        <w:rPr>
          <w:rFonts w:asciiTheme="minorAscii" w:hAnsiTheme="minorHAnsi"/>
          <w:color w:val="131313"/>
          <w:sz w:val="20"/>
        </w:rPr>
      </w:pPr>
    </w:p>
    <w:p w14:paraId="AB000000">
      <w:pPr>
        <w:widowControl w:val="1"/>
        <w:spacing w:after="0" w:line="264" w:lineRule="auto"/>
        <w:ind w:left="27" w:right="0"/>
        <w:rPr>
          <w:rFonts w:asciiTheme="minorAscii" w:hAnsiTheme="minorHAnsi"/>
          <w:color w:val="131313"/>
          <w:sz w:val="20"/>
        </w:rPr>
      </w:pPr>
    </w:p>
    <w:p w14:paraId="AC000000">
      <w:pPr>
        <w:widowControl w:val="1"/>
        <w:spacing w:after="0" w:line="264" w:lineRule="auto"/>
        <w:ind w:left="27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</w:rPr>
        <w:t xml:space="preserve"> </w:t>
      </w:r>
      <w:r>
        <w:rPr>
          <w:rFonts w:asciiTheme="minorAscii" w:hAnsiTheme="minorHAnsi"/>
          <w:b w:val="1"/>
          <w:sz w:val="20"/>
          <w:u w:color="000000" w:val="single"/>
        </w:rPr>
        <w:t>Общие цветовые предпочтения</w:t>
      </w:r>
      <w:r>
        <w:rPr>
          <w:rFonts w:asciiTheme="minorAscii" w:hAnsiTheme="minorHAnsi"/>
          <w:b w:val="1"/>
          <w:sz w:val="20"/>
        </w:rPr>
        <w:t xml:space="preserve"> </w:t>
      </w:r>
    </w:p>
    <w:p w14:paraId="AD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AE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AF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B0000000">
      <w:pPr>
        <w:widowControl w:val="1"/>
        <w:spacing w:after="35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B1000000">
      <w:pPr>
        <w:pStyle w:val="Style_3"/>
        <w:widowControl w:val="1"/>
        <w:ind w:left="10" w:right="19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  <w:u w:color="131313"/>
        </w:rPr>
        <w:t xml:space="preserve">Холодные </w:t>
      </w:r>
      <w:r>
        <w:rPr>
          <w:rFonts w:asciiTheme="minorAscii" w:hAnsiTheme="minorHAnsi"/>
          <w:color w:val="131313"/>
          <w:sz w:val="20"/>
          <w:u w:color="131313"/>
        </w:rPr>
        <w:t xml:space="preserve">тона </w:t>
      </w:r>
      <w:r>
        <w:rPr>
          <w:rFonts w:asciiTheme="minorAscii" w:hAnsiTheme="minorHAnsi"/>
          <w:color w:val="131313"/>
          <w:sz w:val="20"/>
          <w:u w:color="131313"/>
        </w:rPr>
        <w:t xml:space="preserve"> в интерьере</w:t>
      </w:r>
      <w:r>
        <w:rPr>
          <w:rFonts w:asciiTheme="minorAscii" w:hAnsiTheme="minorHAnsi"/>
          <w:color w:val="131313"/>
          <w:sz w:val="20"/>
          <w:u w:val="none"/>
        </w:rPr>
        <w:t xml:space="preserve"> </w:t>
      </w:r>
    </w:p>
    <w:p w14:paraId="B2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B3000000">
      <w:pPr>
        <w:widowControl w:val="1"/>
        <w:spacing w:after="0" w:line="264" w:lineRule="auto"/>
        <w:ind w:firstLine="0" w:left="0" w:right="410"/>
        <w:jc w:val="right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</w:rPr>
        <w:drawing>
          <wp:inline>
            <wp:extent cx="2981325" cy="2981325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2981325" cy="29813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color w:val="131313"/>
          <w:sz w:val="20"/>
        </w:rPr>
        <w:drawing>
          <wp:inline>
            <wp:extent cx="2990850" cy="2990850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2990850" cy="29908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color w:val="131313"/>
          <w:sz w:val="20"/>
        </w:rPr>
        <w:t xml:space="preserve"> </w:t>
      </w:r>
    </w:p>
    <w:p w14:paraId="B4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</w:rPr>
        <w:t xml:space="preserve"> </w:t>
      </w:r>
    </w:p>
    <w:p w14:paraId="B5000000">
      <w:pPr>
        <w:widowControl w:val="1"/>
        <w:spacing w:after="127" w:line="264" w:lineRule="auto"/>
        <w:ind w:firstLine="0" w:left="32" w:right="0"/>
        <w:rPr>
          <w:rFonts w:asciiTheme="minorAscii" w:hAnsiTheme="minorHAnsi"/>
          <w:color w:val="131313"/>
          <w:sz w:val="20"/>
        </w:rPr>
      </w:pPr>
      <w:r>
        <w:rPr>
          <w:rFonts w:asciiTheme="minorAscii" w:hAnsiTheme="minorHAnsi"/>
          <w:sz w:val="20"/>
        </w:rPr>
        <w:t xml:space="preserve"> </w:t>
      </w:r>
      <w:r>
        <w:rPr>
          <w:rFonts w:asciiTheme="minorAscii" w:hAnsiTheme="minorHAnsi"/>
          <w:color w:val="131313"/>
          <w:sz w:val="20"/>
        </w:rPr>
        <w:t xml:space="preserve"> </w:t>
      </w:r>
    </w:p>
    <w:p w14:paraId="B6000000">
      <w:pPr>
        <w:widowControl w:val="1"/>
        <w:spacing w:after="127" w:line="264" w:lineRule="auto"/>
        <w:ind w:firstLine="0" w:left="32" w:right="0"/>
        <w:rPr>
          <w:rFonts w:asciiTheme="minorAscii" w:hAnsiTheme="minorHAnsi"/>
          <w:color w:val="131313"/>
          <w:sz w:val="20"/>
        </w:rPr>
      </w:pPr>
    </w:p>
    <w:p w14:paraId="B7000000">
      <w:pPr>
        <w:widowControl w:val="1"/>
        <w:spacing w:after="127" w:line="264" w:lineRule="auto"/>
        <w:ind w:firstLine="0" w:left="32" w:right="0"/>
        <w:rPr>
          <w:rFonts w:asciiTheme="minorAscii" w:hAnsiTheme="minorHAnsi"/>
          <w:color w:val="131313"/>
          <w:sz w:val="20"/>
        </w:rPr>
      </w:pPr>
    </w:p>
    <w:p w14:paraId="B8000000">
      <w:pPr>
        <w:widowControl w:val="1"/>
        <w:spacing w:after="127" w:line="264" w:lineRule="auto"/>
        <w:ind w:firstLine="0" w:left="32" w:right="0"/>
        <w:rPr>
          <w:rFonts w:asciiTheme="minorAscii" w:hAnsiTheme="minorHAnsi"/>
          <w:color w:val="131313"/>
          <w:sz w:val="20"/>
        </w:rPr>
      </w:pPr>
    </w:p>
    <w:p w14:paraId="B9000000">
      <w:pPr>
        <w:widowControl w:val="1"/>
        <w:spacing w:after="127" w:line="264" w:lineRule="auto"/>
        <w:ind w:firstLine="0" w:left="32" w:right="0"/>
        <w:rPr>
          <w:rFonts w:asciiTheme="minorAscii" w:hAnsiTheme="minorHAnsi"/>
          <w:sz w:val="20"/>
        </w:rPr>
      </w:pPr>
    </w:p>
    <w:p w14:paraId="BA000000">
      <w:pPr>
        <w:pStyle w:val="Style_3"/>
        <w:widowControl w:val="1"/>
        <w:ind w:left="10" w:right="19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  <w:u w:color="131313"/>
        </w:rPr>
        <w:t xml:space="preserve">Теплые </w:t>
      </w:r>
      <w:r>
        <w:rPr>
          <w:rFonts w:asciiTheme="minorAscii" w:hAnsiTheme="minorHAnsi"/>
          <w:color w:val="131313"/>
          <w:sz w:val="20"/>
          <w:u w:color="131313"/>
        </w:rPr>
        <w:t xml:space="preserve">тона </w:t>
      </w:r>
      <w:r>
        <w:rPr>
          <w:rFonts w:asciiTheme="minorAscii" w:hAnsiTheme="minorHAnsi"/>
          <w:color w:val="131313"/>
          <w:sz w:val="20"/>
          <w:u w:color="131313"/>
        </w:rPr>
        <w:t>в интерьере</w:t>
      </w:r>
      <w:r>
        <w:rPr>
          <w:rFonts w:asciiTheme="minorAscii" w:hAnsiTheme="minorHAnsi"/>
          <w:color w:val="131313"/>
          <w:sz w:val="20"/>
          <w:u w:val="none"/>
        </w:rPr>
        <w:t xml:space="preserve"> </w:t>
      </w:r>
    </w:p>
    <w:p w14:paraId="BB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</w:rPr>
        <w:t xml:space="preserve"> </w:t>
      </w:r>
    </w:p>
    <w:p w14:paraId="BC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color w:val="131313"/>
          <w:sz w:val="20"/>
        </w:rPr>
      </w:pPr>
    </w:p>
    <w:p w14:paraId="BD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color w:val="131313"/>
          <w:sz w:val="20"/>
        </w:rPr>
      </w:pPr>
    </w:p>
    <w:p w14:paraId="BE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</w:rPr>
        <w:drawing>
          <wp:inline>
            <wp:extent cx="3143250" cy="3143250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3143250" cy="31432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sz w:val="20"/>
        </w:rPr>
        <w:drawing>
          <wp:inline>
            <wp:extent cx="3143250" cy="3143250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3143250" cy="31432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BF000000">
      <w:pPr>
        <w:widowControl w:val="1"/>
        <w:spacing w:after="0" w:line="264" w:lineRule="auto"/>
        <w:ind w:right="0"/>
        <w:rPr>
          <w:rFonts w:asciiTheme="minorAscii" w:hAnsiTheme="minorHAnsi"/>
          <w:sz w:val="20"/>
        </w:rPr>
      </w:pPr>
    </w:p>
    <w:p w14:paraId="C0000000">
      <w:pPr>
        <w:widowControl w:val="1"/>
        <w:spacing w:after="0" w:line="264" w:lineRule="auto"/>
        <w:ind w:firstLine="0" w:left="62" w:right="0"/>
        <w:jc w:val="center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C1000000">
      <w:pPr>
        <w:pStyle w:val="Style_3"/>
        <w:widowControl w:val="1"/>
        <w:ind w:left="10" w:right="15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  <w:u w:color="131313"/>
        </w:rPr>
        <w:t>Пастельные тона</w:t>
      </w:r>
      <w:r>
        <w:rPr>
          <w:rFonts w:asciiTheme="minorAscii" w:hAnsiTheme="minorHAnsi"/>
          <w:color w:val="131313"/>
          <w:sz w:val="20"/>
          <w:u w:val="none"/>
        </w:rPr>
        <w:t xml:space="preserve"> </w:t>
      </w:r>
    </w:p>
    <w:p w14:paraId="C2000000">
      <w:pPr>
        <w:widowControl w:val="1"/>
        <w:spacing w:after="0" w:line="264" w:lineRule="auto"/>
        <w:ind w:firstLine="0" w:left="0" w:right="0"/>
        <w:rPr>
          <w:rFonts w:asciiTheme="minorAscii" w:hAnsiTheme="minorHAnsi"/>
          <w:sz w:val="20"/>
        </w:rPr>
      </w:pPr>
    </w:p>
    <w:p w14:paraId="C3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</w:p>
    <w:p w14:paraId="C4000000">
      <w:pPr>
        <w:widowControl w:val="1"/>
        <w:spacing w:after="0" w:line="264" w:lineRule="auto"/>
        <w:ind w:firstLine="0" w:left="0" w:right="0"/>
        <w:rPr>
          <w:rFonts w:asciiTheme="minorAscii" w:hAnsiTheme="minorHAnsi"/>
          <w:sz w:val="20"/>
        </w:rPr>
      </w:pPr>
    </w:p>
    <w:p w14:paraId="C5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</w:p>
    <w:p w14:paraId="C6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drawing>
          <wp:inline>
            <wp:extent cx="3132786" cy="3132786"/>
            <wp:effectExtent b="0" l="0" r="0" t="0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3132786" cy="313278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sz w:val="20"/>
        </w:rPr>
        <w:drawing>
          <wp:inline>
            <wp:extent cx="3227872" cy="3132042"/>
            <wp:effectExtent b="0" l="0" r="0" t="0"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3227872" cy="313204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C7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</w:p>
    <w:p w14:paraId="C8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</w:p>
    <w:p w14:paraId="C9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</w:p>
    <w:p w14:paraId="CA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</w:p>
    <w:p w14:paraId="CB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</w:p>
    <w:p w14:paraId="CC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</w:p>
    <w:p w14:paraId="CD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</w:p>
    <w:p w14:paraId="CE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</w:p>
    <w:p w14:paraId="CF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</w:p>
    <w:p w14:paraId="D0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</w:p>
    <w:p w14:paraId="D1000000">
      <w:pPr>
        <w:pStyle w:val="Style_3"/>
        <w:widowControl w:val="1"/>
        <w:ind w:left="10" w:right="24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Насыщенны</w:t>
      </w:r>
      <w:r>
        <w:rPr>
          <w:rFonts w:asciiTheme="minorAscii" w:hAnsiTheme="minorHAnsi"/>
          <w:sz w:val="20"/>
        </w:rPr>
        <w:t>е тона</w:t>
      </w:r>
    </w:p>
    <w:p w14:paraId="D2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 </w:t>
      </w:r>
    </w:p>
    <w:p w14:paraId="D3000000">
      <w:pPr>
        <w:widowControl w:val="1"/>
        <w:spacing w:after="0" w:line="264" w:lineRule="auto"/>
        <w:ind w:firstLine="0" w:left="0" w:right="289"/>
        <w:jc w:val="right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drawing>
          <wp:inline>
            <wp:extent cx="3209925" cy="3209925"/>
            <wp:effectExtent b="0" l="0" r="0" t="0"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8"/>
                    <a:srcRect b="0" l="0" r="0" t="0"/>
                    <a:stretch/>
                  </pic:blipFill>
                  <pic:spPr>
                    <a:xfrm flipH="false" flipV="false" rot="0">
                      <a:ext cx="3209925" cy="32099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sz w:val="20"/>
        </w:rPr>
        <w:drawing>
          <wp:inline>
            <wp:extent cx="3190875" cy="3190875"/>
            <wp:effectExtent b="0" l="0" r="0" t="0"/>
            <wp:docPr hidden="false" id="17" name="Picture 17"/>
            <a:graphic>
              <a:graphicData uri="http://schemas.openxmlformats.org/drawingml/2006/picture">
                <pic:pic>
                  <pic:nvPicPr>
                    <pic:cNvPr hidden="false" id="18" name="Picture 18"/>
                    <pic:cNvPicPr preferRelativeResize="true"/>
                  </pic:nvPicPr>
                  <pic:blipFill>
                    <a:blip r:embed="rId9"/>
                    <a:srcRect b="0" l="0" r="0" t="0"/>
                    <a:stretch/>
                  </pic:blipFill>
                  <pic:spPr>
                    <a:xfrm flipH="false" flipV="false" rot="0">
                      <a:ext cx="3190875" cy="31908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sz w:val="20"/>
        </w:rPr>
        <w:t xml:space="preserve"> </w:t>
      </w:r>
    </w:p>
    <w:p w14:paraId="D4000000">
      <w:pPr>
        <w:widowControl w:val="1"/>
        <w:spacing w:after="66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 </w:t>
      </w:r>
    </w:p>
    <w:p w14:paraId="D5000000">
      <w:pPr>
        <w:widowControl w:val="1"/>
        <w:spacing w:after="0" w:line="264" w:lineRule="auto"/>
        <w:ind w:firstLine="0" w:left="62" w:right="0"/>
        <w:jc w:val="center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D6000000">
      <w:pPr>
        <w:widowControl w:val="1"/>
        <w:spacing w:after="0" w:line="264" w:lineRule="auto"/>
        <w:ind w:firstLine="0" w:left="62" w:right="0"/>
        <w:jc w:val="center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D7000000">
      <w:pPr>
        <w:widowControl w:val="1"/>
        <w:spacing w:after="0" w:line="264" w:lineRule="auto"/>
        <w:ind w:firstLine="0" w:left="62" w:right="0"/>
        <w:jc w:val="center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D8000000">
      <w:pPr>
        <w:widowControl w:val="1"/>
        <w:spacing w:after="0" w:line="264" w:lineRule="auto"/>
        <w:ind w:firstLine="0" w:left="62" w:right="0"/>
        <w:jc w:val="center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D9000000">
      <w:pPr>
        <w:widowControl w:val="1"/>
        <w:spacing w:after="0" w:line="264" w:lineRule="auto"/>
        <w:ind w:firstLine="0" w:left="62" w:right="0"/>
        <w:jc w:val="center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DA000000">
      <w:pPr>
        <w:pStyle w:val="Style_3"/>
        <w:widowControl w:val="1"/>
        <w:ind w:left="10" w:right="2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Темные </w:t>
      </w:r>
      <w:r>
        <w:rPr>
          <w:rFonts w:asciiTheme="minorAscii" w:hAnsiTheme="minorHAnsi"/>
          <w:sz w:val="20"/>
        </w:rPr>
        <w:t>тона</w:t>
      </w:r>
      <w:r>
        <w:rPr>
          <w:rFonts w:asciiTheme="minorAscii" w:hAnsiTheme="minorHAnsi"/>
          <w:sz w:val="20"/>
          <w:u w:val="none"/>
        </w:rPr>
        <w:t xml:space="preserve"> </w:t>
      </w:r>
    </w:p>
    <w:p w14:paraId="DB000000">
      <w:pPr>
        <w:widowControl w:val="1"/>
        <w:spacing w:after="0" w:line="264" w:lineRule="auto"/>
        <w:ind w:firstLine="0" w:left="62" w:right="0"/>
        <w:jc w:val="center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</w:p>
    <w:p w14:paraId="DC000000">
      <w:pPr>
        <w:widowControl w:val="1"/>
        <w:spacing w:after="10" w:line="264" w:lineRule="auto"/>
        <w:ind w:firstLine="0" w:right="1317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</w:rPr>
        <w:drawing>
          <wp:inline>
            <wp:extent cx="2857392" cy="2869586"/>
            <wp:effectExtent b="0" l="0" r="0" t="0"/>
            <wp:docPr hidden="false" id="19" name="Picture 19"/>
            <a:graphic>
              <a:graphicData uri="http://schemas.openxmlformats.org/drawingml/2006/picture">
                <pic:pic>
                  <pic:nvPicPr>
                    <pic:cNvPr hidden="false" id="20" name="Picture 20"/>
                    <pic:cNvPicPr preferRelativeResize="true"/>
                  </pic:nvPicPr>
                  <pic:blipFill>
                    <a:blip r:embed="rId10"/>
                    <a:srcRect b="0" l="0" r="0" t="0"/>
                    <a:stretch/>
                  </pic:blipFill>
                  <pic:spPr>
                    <a:xfrm flipH="false" flipV="false" rot="0">
                      <a:ext cx="2857392" cy="286958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sz w:val="20"/>
        </w:rPr>
        <w:drawing>
          <wp:inline>
            <wp:extent cx="2862470" cy="2862470"/>
            <wp:effectExtent b="0" l="0" r="0" t="0"/>
            <wp:docPr hidden="false" id="21" name="Picture 21"/>
            <a:graphic>
              <a:graphicData uri="http://schemas.openxmlformats.org/drawingml/2006/picture">
                <pic:pic>
                  <pic:nvPicPr>
                    <pic:cNvPr hidden="false" id="22" name="Picture 22"/>
                    <pic:cNvPicPr preferRelativeResize="true"/>
                  </pic:nvPicPr>
                  <pic:blipFill>
                    <a:blip r:embed="rId11"/>
                    <a:srcRect b="0" l="0" r="0" t="0"/>
                    <a:stretch/>
                  </pic:blipFill>
                  <pic:spPr>
                    <a:xfrm flipH="false" flipV="false" rot="0">
                      <a:ext cx="2862470" cy="28624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DD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DE000000">
      <w:pPr>
        <w:widowControl w:val="1"/>
        <w:spacing w:after="34" w:line="264" w:lineRule="auto"/>
        <w:ind w:firstLine="0" w:left="62" w:right="0"/>
        <w:jc w:val="center"/>
        <w:rPr>
          <w:rFonts w:asciiTheme="minorAscii" w:hAnsiTheme="minorHAnsi"/>
          <w:b w:val="1"/>
          <w:color w:val="131313"/>
          <w:sz w:val="20"/>
        </w:rPr>
      </w:pPr>
    </w:p>
    <w:p w14:paraId="DF000000">
      <w:pPr>
        <w:widowControl w:val="1"/>
        <w:spacing w:after="34" w:line="264" w:lineRule="auto"/>
        <w:ind w:firstLine="0" w:left="62" w:right="0"/>
        <w:jc w:val="center"/>
        <w:rPr>
          <w:rFonts w:asciiTheme="minorAscii" w:hAnsiTheme="minorHAnsi"/>
          <w:b w:val="1"/>
          <w:color w:val="131313"/>
          <w:sz w:val="20"/>
        </w:rPr>
      </w:pPr>
    </w:p>
    <w:p w14:paraId="E0000000">
      <w:pPr>
        <w:widowControl w:val="1"/>
        <w:spacing w:after="34" w:line="264" w:lineRule="auto"/>
        <w:ind w:firstLine="0" w:left="62" w:right="0"/>
        <w:jc w:val="center"/>
        <w:rPr>
          <w:rFonts w:asciiTheme="minorAscii" w:hAnsiTheme="minorHAnsi"/>
          <w:b w:val="1"/>
          <w:color w:val="131313"/>
          <w:sz w:val="20"/>
        </w:rPr>
      </w:pPr>
    </w:p>
    <w:p w14:paraId="E1000000">
      <w:pPr>
        <w:widowControl w:val="1"/>
        <w:spacing w:after="34" w:line="264" w:lineRule="auto"/>
        <w:ind w:firstLine="0" w:left="62" w:right="0"/>
        <w:jc w:val="center"/>
        <w:rPr>
          <w:rFonts w:asciiTheme="minorAscii" w:hAnsiTheme="minorHAnsi"/>
          <w:b w:val="1"/>
          <w:color w:val="131313"/>
          <w:sz w:val="20"/>
        </w:rPr>
      </w:pPr>
    </w:p>
    <w:p w14:paraId="E2000000">
      <w:pPr>
        <w:widowControl w:val="1"/>
        <w:spacing w:after="34" w:line="264" w:lineRule="auto"/>
        <w:ind w:firstLine="0" w:left="62" w:right="0"/>
        <w:jc w:val="center"/>
        <w:rPr>
          <w:rFonts w:asciiTheme="minorAscii" w:hAnsiTheme="minorHAnsi"/>
          <w:b w:val="1"/>
          <w:color w:val="131313"/>
          <w:sz w:val="20"/>
        </w:rPr>
      </w:pPr>
    </w:p>
    <w:p w14:paraId="E3000000">
      <w:pPr>
        <w:widowControl w:val="1"/>
        <w:spacing w:after="34" w:line="264" w:lineRule="auto"/>
        <w:ind w:firstLine="0" w:left="62" w:right="0"/>
        <w:jc w:val="center"/>
        <w:rPr>
          <w:rFonts w:asciiTheme="minorAscii" w:hAnsiTheme="minorHAnsi"/>
          <w:b w:val="1"/>
          <w:color w:val="131313"/>
          <w:sz w:val="20"/>
        </w:rPr>
      </w:pPr>
    </w:p>
    <w:p w14:paraId="E4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</w:p>
    <w:p w14:paraId="E5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>Комнаты</w:t>
      </w:r>
      <w:r>
        <w:rPr>
          <w:rFonts w:asciiTheme="minorAscii" w:hAnsiTheme="minorHAnsi"/>
          <w:sz w:val="20"/>
        </w:rPr>
        <w:t xml:space="preserve"> </w:t>
      </w:r>
    </w:p>
    <w:p w14:paraId="E6000000">
      <w:pPr>
        <w:widowControl w:val="1"/>
        <w:ind w:left="42"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Предпочтения по</w:t>
      </w:r>
      <w:r>
        <w:rPr>
          <w:rFonts w:asciiTheme="minorAscii" w:hAnsiTheme="minorHAnsi"/>
          <w:sz w:val="20"/>
        </w:rPr>
        <w:t xml:space="preserve"> текстуре, </w:t>
      </w:r>
      <w:r>
        <w:rPr>
          <w:rFonts w:asciiTheme="minorAscii" w:hAnsiTheme="minorHAnsi"/>
          <w:sz w:val="20"/>
        </w:rPr>
        <w:t xml:space="preserve"> цвету в т.ч. мебели </w:t>
      </w:r>
    </w:p>
    <w:p w14:paraId="E7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 </w:t>
      </w:r>
    </w:p>
    <w:p w14:paraId="E800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 </w:t>
      </w:r>
    </w:p>
    <w:tbl>
      <w:tblPr>
        <w:tblStyle w:val="Style_2"/>
        <w:tblW w:type="auto" w:w="0"/>
        <w:tblInd w:type="dxa" w:w="36"/>
        <w:tblLayout w:type="fixed"/>
        <w:tblCellMar>
          <w:top w:type="dxa" w:w="6"/>
          <w:right w:type="dxa" w:w="115"/>
        </w:tblCellMar>
      </w:tblPr>
      <w:tblGrid>
        <w:gridCol w:w="6068"/>
        <w:gridCol w:w="3445"/>
      </w:tblGrid>
      <w:tr>
        <w:trPr>
          <w:trHeight w:hRule="atLeast" w:val="259"/>
        </w:trPr>
        <w:tc>
          <w:tcPr>
            <w:tcW w:type="dxa" w:w="60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E9000000">
            <w:pPr>
              <w:widowControl w:val="1"/>
              <w:spacing w:after="0" w:line="264" w:lineRule="auto"/>
              <w:ind w:firstLine="0" w:left="6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>1.</w:t>
            </w:r>
            <w:r>
              <w:rPr>
                <w:rFonts w:asciiTheme="minorAscii" w:hAnsiTheme="minorHAnsi"/>
                <w:sz w:val="20"/>
              </w:rPr>
              <w:t xml:space="preserve"> </w:t>
            </w:r>
            <w:r>
              <w:rPr>
                <w:rFonts w:asciiTheme="minorAscii" w:hAnsiTheme="minorHAnsi"/>
                <w:sz w:val="20"/>
              </w:rPr>
              <w:t xml:space="preserve">Прихожая </w:t>
            </w:r>
          </w:p>
        </w:tc>
        <w:tc>
          <w:tcPr>
            <w:tcW w:type="dxa" w:w="34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EA000000">
            <w:pPr>
              <w:widowControl w:val="1"/>
              <w:spacing w:after="0" w:line="264" w:lineRule="auto"/>
              <w:ind w:firstLine="0" w:left="-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</w:tr>
      <w:tr>
        <w:trPr>
          <w:trHeight w:hRule="atLeast" w:val="255"/>
        </w:trPr>
        <w:tc>
          <w:tcPr>
            <w:tcW w:type="dxa" w:w="60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EB000000">
            <w:pPr>
              <w:widowControl w:val="1"/>
              <w:spacing w:after="0" w:line="264" w:lineRule="auto"/>
              <w:ind w:firstLine="0" w:left="6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>2.</w:t>
            </w:r>
            <w:r>
              <w:rPr>
                <w:rFonts w:asciiTheme="minorAscii" w:hAnsiTheme="minorHAnsi"/>
                <w:sz w:val="20"/>
              </w:rPr>
              <w:t xml:space="preserve"> </w:t>
            </w:r>
            <w:r>
              <w:rPr>
                <w:rFonts w:asciiTheme="minorAscii" w:hAnsiTheme="minorHAnsi"/>
                <w:sz w:val="20"/>
              </w:rPr>
              <w:t xml:space="preserve">Кухня </w:t>
            </w:r>
          </w:p>
        </w:tc>
        <w:tc>
          <w:tcPr>
            <w:tcW w:type="dxa" w:w="34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EC000000">
            <w:pPr>
              <w:widowControl w:val="1"/>
              <w:spacing w:after="0" w:line="264" w:lineRule="auto"/>
              <w:ind w:firstLine="0" w:left="-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</w:tr>
      <w:tr>
        <w:trPr>
          <w:trHeight w:hRule="atLeast" w:val="259"/>
        </w:trPr>
        <w:tc>
          <w:tcPr>
            <w:tcW w:type="dxa" w:w="60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ED000000">
            <w:pPr>
              <w:widowControl w:val="1"/>
              <w:spacing w:after="0" w:line="264" w:lineRule="auto"/>
              <w:ind w:firstLine="0" w:left="6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>3.</w:t>
            </w:r>
            <w:r>
              <w:rPr>
                <w:rFonts w:asciiTheme="minorAscii" w:hAnsiTheme="minorHAnsi"/>
                <w:sz w:val="20"/>
              </w:rPr>
              <w:t xml:space="preserve"> </w:t>
            </w:r>
            <w:r>
              <w:rPr>
                <w:rFonts w:asciiTheme="minorAscii" w:hAnsiTheme="minorHAnsi"/>
                <w:sz w:val="20"/>
              </w:rPr>
              <w:t xml:space="preserve">Гостиная </w:t>
            </w:r>
          </w:p>
        </w:tc>
        <w:tc>
          <w:tcPr>
            <w:tcW w:type="dxa" w:w="34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EE000000">
            <w:pPr>
              <w:widowControl w:val="1"/>
              <w:spacing w:after="0" w:line="264" w:lineRule="auto"/>
              <w:ind w:firstLine="0" w:left="-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</w:tr>
      <w:tr>
        <w:trPr>
          <w:trHeight w:hRule="atLeast" w:val="255"/>
        </w:trPr>
        <w:tc>
          <w:tcPr>
            <w:tcW w:type="dxa" w:w="60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EF000000">
            <w:pPr>
              <w:widowControl w:val="1"/>
              <w:spacing w:after="0" w:line="264" w:lineRule="auto"/>
              <w:ind w:firstLine="0" w:left="6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>4.</w:t>
            </w:r>
            <w:r>
              <w:rPr>
                <w:rFonts w:asciiTheme="minorAscii" w:hAnsiTheme="minorHAnsi"/>
                <w:sz w:val="20"/>
              </w:rPr>
              <w:t xml:space="preserve"> </w:t>
            </w:r>
            <w:r>
              <w:rPr>
                <w:rFonts w:asciiTheme="minorAscii" w:hAnsiTheme="minorHAnsi"/>
                <w:sz w:val="20"/>
              </w:rPr>
              <w:t xml:space="preserve">Столовая </w:t>
            </w:r>
          </w:p>
        </w:tc>
        <w:tc>
          <w:tcPr>
            <w:tcW w:type="dxa" w:w="34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F0000000">
            <w:pPr>
              <w:widowControl w:val="1"/>
              <w:spacing w:after="0" w:line="264" w:lineRule="auto"/>
              <w:ind w:firstLine="0" w:left="-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</w:tr>
      <w:tr>
        <w:trPr>
          <w:trHeight w:hRule="atLeast" w:val="259"/>
        </w:trPr>
        <w:tc>
          <w:tcPr>
            <w:tcW w:type="dxa" w:w="60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F1000000">
            <w:pPr>
              <w:widowControl w:val="1"/>
              <w:spacing w:after="0" w:line="264" w:lineRule="auto"/>
              <w:ind w:firstLine="0" w:left="6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>5.</w:t>
            </w:r>
            <w:r>
              <w:rPr>
                <w:rFonts w:asciiTheme="minorAscii" w:hAnsiTheme="minorHAnsi"/>
                <w:sz w:val="20"/>
              </w:rPr>
              <w:t xml:space="preserve"> </w:t>
            </w:r>
            <w:r>
              <w:rPr>
                <w:rFonts w:asciiTheme="minorAscii" w:hAnsiTheme="minorHAnsi"/>
                <w:sz w:val="20"/>
              </w:rPr>
              <w:t xml:space="preserve">Кухня, объединенная с гостиной </w:t>
            </w:r>
          </w:p>
        </w:tc>
        <w:tc>
          <w:tcPr>
            <w:tcW w:type="dxa" w:w="34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F2000000">
            <w:pPr>
              <w:widowControl w:val="1"/>
              <w:spacing w:after="0" w:line="264" w:lineRule="auto"/>
              <w:ind w:firstLine="0" w:left="-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</w:tr>
      <w:tr>
        <w:trPr>
          <w:trHeight w:hRule="atLeast" w:val="255"/>
        </w:trPr>
        <w:tc>
          <w:tcPr>
            <w:tcW w:type="dxa" w:w="60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F3000000">
            <w:pPr>
              <w:widowControl w:val="1"/>
              <w:spacing w:after="0" w:line="264" w:lineRule="auto"/>
              <w:ind w:firstLine="0" w:left="6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>6.</w:t>
            </w:r>
            <w:r>
              <w:rPr>
                <w:rFonts w:asciiTheme="minorAscii" w:hAnsiTheme="minorHAnsi"/>
                <w:sz w:val="20"/>
              </w:rPr>
              <w:t xml:space="preserve"> </w:t>
            </w:r>
            <w:r>
              <w:rPr>
                <w:rFonts w:asciiTheme="minorAscii" w:hAnsiTheme="minorHAnsi"/>
                <w:sz w:val="20"/>
              </w:rPr>
              <w:t xml:space="preserve">Спальня </w:t>
            </w:r>
          </w:p>
        </w:tc>
        <w:tc>
          <w:tcPr>
            <w:tcW w:type="dxa" w:w="34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F4000000">
            <w:pPr>
              <w:widowControl w:val="1"/>
              <w:spacing w:after="0" w:line="264" w:lineRule="auto"/>
              <w:ind w:firstLine="0" w:left="-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</w:tr>
      <w:tr>
        <w:trPr>
          <w:trHeight w:hRule="atLeast" w:val="259"/>
        </w:trPr>
        <w:tc>
          <w:tcPr>
            <w:tcW w:type="dxa" w:w="60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F5000000">
            <w:pPr>
              <w:widowControl w:val="1"/>
              <w:spacing w:after="0" w:line="264" w:lineRule="auto"/>
              <w:ind w:firstLine="0" w:left="6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>7.</w:t>
            </w:r>
            <w:r>
              <w:rPr>
                <w:rFonts w:asciiTheme="minorAscii" w:hAnsiTheme="minorHAnsi"/>
                <w:sz w:val="20"/>
              </w:rPr>
              <w:t xml:space="preserve"> </w:t>
            </w:r>
            <w:r>
              <w:rPr>
                <w:rFonts w:asciiTheme="minorAscii" w:hAnsiTheme="minorHAnsi"/>
                <w:sz w:val="20"/>
              </w:rPr>
              <w:t xml:space="preserve">Детская </w:t>
            </w:r>
          </w:p>
        </w:tc>
        <w:tc>
          <w:tcPr>
            <w:tcW w:type="dxa" w:w="34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F6000000">
            <w:pPr>
              <w:widowControl w:val="1"/>
              <w:spacing w:after="0" w:line="264" w:lineRule="auto"/>
              <w:ind w:firstLine="0" w:left="-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</w:tr>
      <w:tr>
        <w:trPr>
          <w:trHeight w:hRule="atLeast" w:val="255"/>
        </w:trPr>
        <w:tc>
          <w:tcPr>
            <w:tcW w:type="dxa" w:w="60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F7000000">
            <w:pPr>
              <w:widowControl w:val="1"/>
              <w:spacing w:after="0" w:line="264" w:lineRule="auto"/>
              <w:ind w:firstLine="0" w:left="6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>8.</w:t>
            </w:r>
            <w:r>
              <w:rPr>
                <w:rFonts w:asciiTheme="minorAscii" w:hAnsiTheme="minorHAnsi"/>
                <w:sz w:val="20"/>
              </w:rPr>
              <w:t xml:space="preserve"> </w:t>
            </w:r>
            <w:r>
              <w:rPr>
                <w:rFonts w:asciiTheme="minorAscii" w:hAnsiTheme="minorHAnsi"/>
                <w:sz w:val="20"/>
              </w:rPr>
              <w:t xml:space="preserve">Кабинет </w:t>
            </w:r>
          </w:p>
        </w:tc>
        <w:tc>
          <w:tcPr>
            <w:tcW w:type="dxa" w:w="34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F8000000">
            <w:pPr>
              <w:widowControl w:val="1"/>
              <w:spacing w:after="0" w:line="264" w:lineRule="auto"/>
              <w:ind w:firstLine="0" w:left="-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</w:tr>
      <w:tr>
        <w:trPr>
          <w:trHeight w:hRule="atLeast" w:val="259"/>
        </w:trPr>
        <w:tc>
          <w:tcPr>
            <w:tcW w:type="dxa" w:w="60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F9000000">
            <w:pPr>
              <w:widowControl w:val="1"/>
              <w:spacing w:after="0" w:line="264" w:lineRule="auto"/>
              <w:ind w:firstLine="0" w:left="6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>9.</w:t>
            </w:r>
            <w:r>
              <w:rPr>
                <w:rFonts w:asciiTheme="minorAscii" w:hAnsiTheme="minorHAnsi"/>
                <w:sz w:val="20"/>
              </w:rPr>
              <w:t xml:space="preserve"> </w:t>
            </w:r>
            <w:r>
              <w:rPr>
                <w:rFonts w:asciiTheme="minorAscii" w:hAnsiTheme="minorHAnsi"/>
                <w:sz w:val="20"/>
              </w:rPr>
              <w:t xml:space="preserve">Рабочее место </w:t>
            </w:r>
          </w:p>
        </w:tc>
        <w:tc>
          <w:tcPr>
            <w:tcW w:type="dxa" w:w="34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FA000000">
            <w:pPr>
              <w:widowControl w:val="1"/>
              <w:spacing w:after="0" w:line="264" w:lineRule="auto"/>
              <w:ind w:firstLine="0" w:left="-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</w:tr>
      <w:tr>
        <w:trPr>
          <w:trHeight w:hRule="atLeast" w:val="255"/>
        </w:trPr>
        <w:tc>
          <w:tcPr>
            <w:tcW w:type="dxa" w:w="60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FB000000">
            <w:pPr>
              <w:widowControl w:val="1"/>
              <w:spacing w:after="0" w:line="264" w:lineRule="auto"/>
              <w:ind w:firstLine="0" w:left="6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>10.</w:t>
            </w:r>
            <w:r>
              <w:rPr>
                <w:rFonts w:asciiTheme="minorAscii" w:hAnsiTheme="minorHAnsi"/>
                <w:sz w:val="20"/>
              </w:rPr>
              <w:t xml:space="preserve"> </w:t>
            </w:r>
            <w:r>
              <w:rPr>
                <w:rFonts w:asciiTheme="minorAscii" w:hAnsiTheme="minorHAnsi"/>
                <w:sz w:val="20"/>
              </w:rPr>
              <w:t xml:space="preserve">Ванная комната </w:t>
            </w:r>
          </w:p>
        </w:tc>
        <w:tc>
          <w:tcPr>
            <w:tcW w:type="dxa" w:w="34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FC000000">
            <w:pPr>
              <w:widowControl w:val="1"/>
              <w:spacing w:after="0" w:line="264" w:lineRule="auto"/>
              <w:ind w:firstLine="0" w:left="-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</w:tr>
      <w:tr>
        <w:trPr>
          <w:trHeight w:hRule="atLeast" w:val="259"/>
        </w:trPr>
        <w:tc>
          <w:tcPr>
            <w:tcW w:type="dxa" w:w="60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FD000000">
            <w:pPr>
              <w:widowControl w:val="1"/>
              <w:spacing w:after="0" w:line="264" w:lineRule="auto"/>
              <w:ind w:firstLine="0" w:left="6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>11.</w:t>
            </w:r>
            <w:r>
              <w:rPr>
                <w:rFonts w:asciiTheme="minorAscii" w:hAnsiTheme="minorHAnsi"/>
                <w:sz w:val="20"/>
              </w:rPr>
              <w:t xml:space="preserve"> </w:t>
            </w:r>
            <w:r>
              <w:rPr>
                <w:rFonts w:asciiTheme="minorAscii" w:hAnsiTheme="minorHAnsi"/>
                <w:sz w:val="20"/>
              </w:rPr>
              <w:t xml:space="preserve">Туалет </w:t>
            </w:r>
          </w:p>
        </w:tc>
        <w:tc>
          <w:tcPr>
            <w:tcW w:type="dxa" w:w="34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FE000000">
            <w:pPr>
              <w:widowControl w:val="1"/>
              <w:spacing w:after="0" w:line="264" w:lineRule="auto"/>
              <w:ind w:firstLine="0" w:left="-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</w:tr>
      <w:tr>
        <w:trPr>
          <w:trHeight w:hRule="atLeast" w:val="255"/>
        </w:trPr>
        <w:tc>
          <w:tcPr>
            <w:tcW w:type="dxa" w:w="60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FF000000">
            <w:pPr>
              <w:widowControl w:val="1"/>
              <w:spacing w:after="0" w:line="264" w:lineRule="auto"/>
              <w:ind w:firstLine="0" w:left="6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>12.</w:t>
            </w:r>
            <w:r>
              <w:rPr>
                <w:rFonts w:asciiTheme="minorAscii" w:hAnsiTheme="minorHAnsi"/>
                <w:sz w:val="20"/>
              </w:rPr>
              <w:t xml:space="preserve"> </w:t>
            </w:r>
            <w:r>
              <w:rPr>
                <w:rFonts w:asciiTheme="minorAscii" w:hAnsiTheme="minorHAnsi"/>
                <w:sz w:val="20"/>
              </w:rPr>
              <w:t xml:space="preserve">Гостевой санузел </w:t>
            </w:r>
          </w:p>
        </w:tc>
        <w:tc>
          <w:tcPr>
            <w:tcW w:type="dxa" w:w="34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00010000">
            <w:pPr>
              <w:widowControl w:val="1"/>
              <w:spacing w:after="0" w:line="264" w:lineRule="auto"/>
              <w:ind w:firstLine="0" w:left="-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</w:tr>
      <w:tr>
        <w:trPr>
          <w:trHeight w:hRule="atLeast" w:val="259"/>
        </w:trPr>
        <w:tc>
          <w:tcPr>
            <w:tcW w:type="dxa" w:w="60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01010000">
            <w:pPr>
              <w:widowControl w:val="1"/>
              <w:spacing w:after="0" w:line="264" w:lineRule="auto"/>
              <w:ind w:firstLine="0" w:left="6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>13.</w:t>
            </w:r>
            <w:r>
              <w:rPr>
                <w:rFonts w:asciiTheme="minorAscii" w:hAnsiTheme="minorHAnsi"/>
                <w:sz w:val="20"/>
              </w:rPr>
              <w:t xml:space="preserve"> </w:t>
            </w:r>
            <w:r>
              <w:rPr>
                <w:rFonts w:asciiTheme="minorAscii" w:hAnsiTheme="minorHAnsi"/>
                <w:sz w:val="20"/>
              </w:rPr>
              <w:t xml:space="preserve">Гардеробная комната </w:t>
            </w:r>
          </w:p>
        </w:tc>
        <w:tc>
          <w:tcPr>
            <w:tcW w:type="dxa" w:w="34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02010000">
            <w:pPr>
              <w:widowControl w:val="1"/>
              <w:spacing w:after="0" w:line="264" w:lineRule="auto"/>
              <w:ind w:firstLine="0" w:left="-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</w:tr>
      <w:tr>
        <w:trPr>
          <w:trHeight w:hRule="atLeast" w:val="255"/>
        </w:trPr>
        <w:tc>
          <w:tcPr>
            <w:tcW w:type="dxa" w:w="60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03010000">
            <w:pPr>
              <w:widowControl w:val="1"/>
              <w:spacing w:after="0" w:line="264" w:lineRule="auto"/>
              <w:ind w:firstLine="0" w:left="6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>14.</w:t>
            </w:r>
            <w:r>
              <w:rPr>
                <w:rFonts w:asciiTheme="minorAscii" w:hAnsiTheme="minorHAnsi"/>
                <w:sz w:val="20"/>
              </w:rPr>
              <w:t xml:space="preserve"> </w:t>
            </w:r>
            <w:r>
              <w:rPr>
                <w:rFonts w:asciiTheme="minorAscii" w:hAnsiTheme="minorHAnsi"/>
                <w:sz w:val="20"/>
              </w:rPr>
              <w:t xml:space="preserve">Постирочная/гладильная </w:t>
            </w:r>
          </w:p>
        </w:tc>
        <w:tc>
          <w:tcPr>
            <w:tcW w:type="dxa" w:w="34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04010000">
            <w:pPr>
              <w:widowControl w:val="1"/>
              <w:spacing w:after="0" w:line="264" w:lineRule="auto"/>
              <w:ind w:firstLine="0" w:left="-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</w:tr>
      <w:tr>
        <w:trPr>
          <w:trHeight w:hRule="atLeast" w:val="259"/>
        </w:trPr>
        <w:tc>
          <w:tcPr>
            <w:tcW w:type="dxa" w:w="60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05010000">
            <w:pPr>
              <w:widowControl w:val="1"/>
              <w:spacing w:after="0" w:line="264" w:lineRule="auto"/>
              <w:ind w:firstLine="0" w:left="6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>15.</w:t>
            </w:r>
            <w:r>
              <w:rPr>
                <w:rFonts w:asciiTheme="minorAscii" w:hAnsiTheme="minorHAnsi"/>
                <w:sz w:val="20"/>
              </w:rPr>
              <w:t xml:space="preserve"> </w:t>
            </w:r>
            <w:r>
              <w:rPr>
                <w:rFonts w:asciiTheme="minorAscii" w:hAnsiTheme="minorHAnsi"/>
                <w:sz w:val="20"/>
              </w:rPr>
              <w:t xml:space="preserve">Кладовая </w:t>
            </w:r>
          </w:p>
        </w:tc>
        <w:tc>
          <w:tcPr>
            <w:tcW w:type="dxa" w:w="34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06010000">
            <w:pPr>
              <w:widowControl w:val="1"/>
              <w:spacing w:after="0" w:line="264" w:lineRule="auto"/>
              <w:ind w:firstLine="0" w:left="-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</w:tr>
      <w:tr>
        <w:trPr>
          <w:trHeight w:hRule="atLeast" w:val="504"/>
        </w:trPr>
        <w:tc>
          <w:tcPr>
            <w:tcW w:type="dxa" w:w="60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07010000">
            <w:pPr>
              <w:widowControl w:val="1"/>
              <w:spacing w:after="0" w:line="264" w:lineRule="auto"/>
              <w:ind w:hanging="360" w:left="42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>16.</w:t>
            </w:r>
            <w:r>
              <w:rPr>
                <w:rFonts w:asciiTheme="minorAscii" w:hAnsiTheme="minorHAnsi"/>
                <w:sz w:val="20"/>
              </w:rPr>
              <w:t xml:space="preserve"> </w:t>
            </w:r>
            <w:r>
              <w:rPr>
                <w:rFonts w:asciiTheme="minorAscii" w:hAnsiTheme="minorHAnsi"/>
                <w:sz w:val="20"/>
              </w:rPr>
              <w:t xml:space="preserve">Лоджия, балкон (с утеплением или нет, объединение с жилой комнатой?) </w:t>
            </w:r>
          </w:p>
        </w:tc>
        <w:tc>
          <w:tcPr>
            <w:tcW w:type="dxa" w:w="34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08010000">
            <w:pPr>
              <w:widowControl w:val="1"/>
              <w:spacing w:after="0" w:line="264" w:lineRule="auto"/>
              <w:ind w:firstLine="0" w:left="-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</w:tr>
      <w:tr>
        <w:trPr>
          <w:trHeight w:hRule="atLeast" w:val="753"/>
        </w:trPr>
        <w:tc>
          <w:tcPr>
            <w:tcW w:type="dxa" w:w="6068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09010000">
            <w:pPr>
              <w:widowControl w:val="1"/>
              <w:spacing w:after="0" w:line="264" w:lineRule="auto"/>
              <w:ind w:firstLine="0" w:left="60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>17.</w:t>
            </w:r>
            <w:r>
              <w:rPr>
                <w:rFonts w:asciiTheme="minorAscii" w:hAnsiTheme="minorHAnsi"/>
                <w:sz w:val="20"/>
              </w:rPr>
              <w:t xml:space="preserve"> </w:t>
            </w:r>
            <w:r>
              <w:rPr>
                <w:rFonts w:asciiTheme="minorAscii" w:hAnsiTheme="minorHAnsi"/>
                <w:sz w:val="20"/>
              </w:rPr>
              <w:t xml:space="preserve">Другое </w:t>
            </w:r>
          </w:p>
          <w:p w14:paraId="0A010000">
            <w:pPr>
              <w:widowControl w:val="1"/>
              <w:spacing w:after="0" w:line="264" w:lineRule="auto"/>
              <w:ind w:firstLine="0" w:left="108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  <w:p w14:paraId="0B010000">
            <w:pPr>
              <w:widowControl w:val="1"/>
              <w:spacing w:after="0" w:line="264" w:lineRule="auto"/>
              <w:ind w:firstLine="0" w:left="108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  <w:tc>
          <w:tcPr>
            <w:tcW w:type="dxa" w:w="3445"/>
            <w:tcBorders>
              <w:top w:color="000000" w:sz="3" w:val="single"/>
              <w:left w:color="000000" w:sz="3" w:val="single"/>
              <w:bottom w:color="000000" w:sz="3" w:val="single"/>
              <w:right w:color="000000" w:sz="3" w:val="single"/>
            </w:tcBorders>
            <w:tcMar>
              <w:top w:type="dxa" w:w="6"/>
              <w:right w:type="dxa" w:w="115"/>
            </w:tcMar>
          </w:tcPr>
          <w:p w14:paraId="0C010000">
            <w:pPr>
              <w:widowControl w:val="1"/>
              <w:spacing w:after="0" w:line="264" w:lineRule="auto"/>
              <w:ind w:firstLine="0" w:left="-4" w:right="0"/>
              <w:rPr>
                <w:rFonts w:asciiTheme="minorAscii" w:hAnsiTheme="minorHAnsi"/>
                <w:sz w:val="20"/>
              </w:rPr>
            </w:pPr>
            <w:r>
              <w:rPr>
                <w:rFonts w:asciiTheme="minorAscii" w:hAnsiTheme="minorHAnsi"/>
                <w:sz w:val="20"/>
              </w:rPr>
              <w:t xml:space="preserve"> </w:t>
            </w:r>
          </w:p>
        </w:tc>
      </w:tr>
    </w:tbl>
    <w:p w14:paraId="0D01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 </w:t>
      </w:r>
    </w:p>
    <w:p w14:paraId="0E010000">
      <w:pPr>
        <w:widowControl w:val="1"/>
        <w:spacing w:after="79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 </w:t>
      </w:r>
    </w:p>
    <w:p w14:paraId="0F010000">
      <w:pPr>
        <w:widowControl w:val="1"/>
        <w:spacing w:after="177"/>
        <w:ind w:left="42"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  <w:u w:color="131313" w:val="single"/>
        </w:rPr>
        <w:t>Пожелания функциональности и комплектации мебелью по комнатам.</w:t>
      </w:r>
      <w:r>
        <w:rPr>
          <w:rFonts w:asciiTheme="minorAscii" w:hAnsiTheme="minorHAnsi"/>
          <w:b w:val="1"/>
          <w:color w:val="131313"/>
          <w:sz w:val="20"/>
        </w:rPr>
        <w:t xml:space="preserve"> </w:t>
      </w:r>
      <w:r>
        <w:rPr>
          <w:rFonts w:asciiTheme="minorAscii" w:hAnsiTheme="minorHAnsi"/>
          <w:b w:val="1"/>
          <w:i w:val="1"/>
          <w:sz w:val="20"/>
        </w:rPr>
        <w:t>Оборудование, мебель , подробно</w:t>
      </w:r>
      <w:r>
        <w:rPr>
          <w:rFonts w:asciiTheme="minorAscii" w:hAnsiTheme="minorHAnsi"/>
          <w:b w:val="1"/>
          <w:sz w:val="20"/>
        </w:rPr>
        <w:t>:</w:t>
      </w:r>
      <w:r>
        <w:rPr>
          <w:rFonts w:asciiTheme="minorAscii" w:hAnsiTheme="minorHAnsi"/>
          <w:sz w:val="20"/>
        </w:rPr>
        <w:t xml:space="preserve"> </w:t>
      </w:r>
    </w:p>
    <w:p w14:paraId="10010000">
      <w:pPr>
        <w:widowControl w:val="1"/>
        <w:spacing w:after="77" w:line="264" w:lineRule="auto"/>
        <w:ind w:firstLine="0" w:left="0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</w:rPr>
        <w:t xml:space="preserve"> </w:t>
      </w:r>
    </w:p>
    <w:p w14:paraId="11010000">
      <w:pPr>
        <w:pStyle w:val="Style_4"/>
        <w:widowControl w:val="1"/>
        <w:ind w:left="10" w:right="18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ПРИХОЖАЯ</w:t>
      </w:r>
      <w:r>
        <w:rPr>
          <w:rFonts w:asciiTheme="minorAscii" w:hAnsiTheme="minorHAnsi"/>
          <w:sz w:val="20"/>
          <w:u w:color="000000" w:val="none"/>
        </w:rPr>
        <w:t xml:space="preserve"> </w:t>
      </w:r>
    </w:p>
    <w:p w14:paraId="12010000">
      <w:pPr>
        <w:widowControl w:val="1"/>
        <w:spacing w:after="0" w:line="264" w:lineRule="auto"/>
        <w:ind w:right="0"/>
        <w:rPr>
          <w:rFonts w:asciiTheme="minorAscii" w:hAnsiTheme="minorHAnsi"/>
          <w:sz w:val="20"/>
        </w:rPr>
      </w:pPr>
    </w:p>
    <w:p w14:paraId="13010000">
      <w:pPr>
        <w:pStyle w:val="Style_1"/>
        <w:widowControl w:val="1"/>
        <w:numPr>
          <w:ilvl w:val="0"/>
          <w:numId w:val="3"/>
        </w:numPr>
        <w:spacing w:after="27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Встроенный</w:t>
      </w:r>
      <w:r>
        <w:rPr>
          <w:rFonts w:asciiTheme="minorAscii" w:hAnsiTheme="minorHAnsi"/>
          <w:sz w:val="20"/>
        </w:rPr>
        <w:t xml:space="preserve"> в потолок </w:t>
      </w:r>
      <w:r>
        <w:rPr>
          <w:rFonts w:asciiTheme="minorAscii" w:hAnsiTheme="minorHAnsi"/>
          <w:sz w:val="20"/>
        </w:rPr>
        <w:t xml:space="preserve">/ отдельно стоящий </w:t>
      </w:r>
      <w:r>
        <w:rPr>
          <w:rFonts w:asciiTheme="minorAscii" w:hAnsiTheme="minorHAnsi"/>
          <w:sz w:val="20"/>
        </w:rPr>
        <w:t xml:space="preserve">шкаф </w:t>
      </w:r>
      <w:r>
        <w:rPr>
          <w:rFonts w:asciiTheme="minorAscii" w:hAnsiTheme="minorHAnsi"/>
          <w:sz w:val="20"/>
        </w:rPr>
        <w:t>для одежды</w:t>
      </w:r>
      <w:r>
        <w:rPr>
          <w:rFonts w:asciiTheme="minorAscii" w:hAnsiTheme="minorHAnsi"/>
          <w:sz w:val="20"/>
        </w:rPr>
        <w:t>/гардеробная</w:t>
      </w:r>
    </w:p>
    <w:p w14:paraId="14010000">
      <w:pPr>
        <w:pStyle w:val="Style_1"/>
        <w:widowControl w:val="1"/>
        <w:numPr>
          <w:ilvl w:val="0"/>
          <w:numId w:val="3"/>
        </w:numPr>
        <w:spacing w:after="27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Антресольный шкаф </w:t>
      </w:r>
    </w:p>
    <w:p w14:paraId="15010000">
      <w:pPr>
        <w:pStyle w:val="Style_1"/>
        <w:widowControl w:val="1"/>
        <w:numPr>
          <w:ilvl w:val="0"/>
          <w:numId w:val="3"/>
        </w:numPr>
        <w:spacing w:after="27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Шкаф для </w:t>
      </w:r>
      <w:r>
        <w:rPr>
          <w:rFonts w:asciiTheme="minorAscii" w:hAnsiTheme="minorHAnsi"/>
          <w:sz w:val="20"/>
        </w:rPr>
        <w:t>инвентаря</w:t>
      </w:r>
    </w:p>
    <w:p w14:paraId="16010000">
      <w:pPr>
        <w:pStyle w:val="Style_1"/>
        <w:widowControl w:val="1"/>
        <w:numPr>
          <w:ilvl w:val="0"/>
          <w:numId w:val="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Банкетка, пуф </w:t>
      </w:r>
    </w:p>
    <w:p w14:paraId="17010000">
      <w:pPr>
        <w:pStyle w:val="Style_1"/>
        <w:widowControl w:val="1"/>
        <w:numPr>
          <w:ilvl w:val="0"/>
          <w:numId w:val="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Открытые вешалки</w:t>
      </w:r>
    </w:p>
    <w:p w14:paraId="18010000">
      <w:pPr>
        <w:pStyle w:val="Style_1"/>
        <w:widowControl w:val="1"/>
        <w:numPr>
          <w:ilvl w:val="0"/>
          <w:numId w:val="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Ящик для обуви</w:t>
      </w:r>
      <w:r>
        <w:rPr>
          <w:rFonts w:asciiTheme="minorAscii" w:hAnsiTheme="minorHAnsi"/>
          <w:sz w:val="20"/>
        </w:rPr>
        <w:t xml:space="preserve"> </w:t>
      </w:r>
    </w:p>
    <w:p w14:paraId="19010000">
      <w:pPr>
        <w:pStyle w:val="Style_1"/>
        <w:widowControl w:val="1"/>
        <w:numPr>
          <w:ilvl w:val="0"/>
          <w:numId w:val="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Столик</w:t>
      </w:r>
      <w:r>
        <w:rPr>
          <w:rFonts w:asciiTheme="minorAscii" w:hAnsiTheme="minorHAnsi"/>
          <w:sz w:val="20"/>
        </w:rPr>
        <w:t>/тумбочка под зеркалом</w:t>
      </w:r>
    </w:p>
    <w:p w14:paraId="1A010000">
      <w:pPr>
        <w:pStyle w:val="Style_1"/>
        <w:widowControl w:val="1"/>
        <w:numPr>
          <w:ilvl w:val="0"/>
          <w:numId w:val="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Док станция для робота пылесоса</w:t>
      </w:r>
    </w:p>
    <w:p w14:paraId="1B010000">
      <w:pPr>
        <w:pStyle w:val="Style_1"/>
        <w:widowControl w:val="1"/>
        <w:numPr>
          <w:ilvl w:val="0"/>
          <w:numId w:val="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Док станция умный дом</w:t>
      </w:r>
    </w:p>
    <w:p w14:paraId="1C010000">
      <w:pPr>
        <w:pStyle w:val="Style_1"/>
        <w:widowControl w:val="1"/>
        <w:numPr>
          <w:ilvl w:val="0"/>
          <w:numId w:val="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Гладильна</w:t>
      </w:r>
      <w:r>
        <w:rPr>
          <w:rFonts w:asciiTheme="minorAscii" w:hAnsiTheme="minorHAnsi"/>
          <w:sz w:val="20"/>
        </w:rPr>
        <w:t>я доска</w:t>
      </w:r>
    </w:p>
    <w:p w14:paraId="1D010000">
      <w:pPr>
        <w:pStyle w:val="Style_1"/>
        <w:widowControl w:val="1"/>
        <w:numPr>
          <w:ilvl w:val="0"/>
          <w:numId w:val="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Зеркало большое/маленькое/в пол </w:t>
      </w:r>
      <w:r>
        <w:rPr>
          <w:rFonts w:asciiTheme="minorAscii" w:hAnsiTheme="minorHAnsi"/>
          <w:sz w:val="20"/>
        </w:rPr>
        <w:t xml:space="preserve"> </w:t>
      </w:r>
    </w:p>
    <w:p w14:paraId="1E010000">
      <w:pPr>
        <w:pStyle w:val="Style_1"/>
        <w:widowControl w:val="1"/>
        <w:numPr>
          <w:ilvl w:val="0"/>
          <w:numId w:val="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Другое</w:t>
      </w:r>
    </w:p>
    <w:p w14:paraId="1F010000">
      <w:pPr>
        <w:pStyle w:val="Style_1"/>
        <w:widowControl w:val="1"/>
        <w:numPr>
          <w:ilvl w:val="0"/>
          <w:numId w:val="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Теплый пол</w:t>
      </w:r>
    </w:p>
    <w:p w14:paraId="20010000">
      <w:pPr>
        <w:widowControl w:val="1"/>
        <w:ind w:left="388" w:right="13"/>
        <w:rPr>
          <w:rFonts w:asciiTheme="minorAscii" w:hAnsiTheme="minorHAnsi"/>
          <w:sz w:val="20"/>
        </w:rPr>
      </w:pPr>
    </w:p>
    <w:p w14:paraId="2101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b w:val="1"/>
          <w:sz w:val="20"/>
        </w:rPr>
      </w:pPr>
    </w:p>
    <w:p w14:paraId="2201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</w:p>
    <w:p w14:paraId="2301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</w:p>
    <w:p w14:paraId="24010000">
      <w:pPr>
        <w:widowControl w:val="1"/>
        <w:spacing w:after="0" w:line="264" w:lineRule="auto"/>
        <w:ind w:firstLine="0" w:left="0" w:right="0"/>
        <w:rPr>
          <w:rFonts w:asciiTheme="minorAscii" w:hAnsiTheme="minorHAnsi"/>
          <w:sz w:val="20"/>
        </w:rPr>
      </w:pPr>
    </w:p>
    <w:p w14:paraId="25010000">
      <w:pPr>
        <w:pStyle w:val="Style_4"/>
        <w:widowControl w:val="1"/>
        <w:ind w:left="10" w:right="25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КУХНЯ</w:t>
      </w:r>
      <w:r>
        <w:rPr>
          <w:rFonts w:asciiTheme="minorAscii" w:hAnsiTheme="minorHAnsi"/>
          <w:sz w:val="20"/>
          <w:u w:color="000000" w:val="none"/>
        </w:rPr>
        <w:t xml:space="preserve"> </w:t>
      </w:r>
    </w:p>
    <w:p w14:paraId="26010000">
      <w:pPr>
        <w:pStyle w:val="Style_1"/>
        <w:widowControl w:val="1"/>
        <w:numPr>
          <w:ilvl w:val="0"/>
          <w:numId w:val="4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Плита (4-6-8) конфорок </w:t>
      </w:r>
      <w:r>
        <w:rPr>
          <w:rFonts w:asciiTheme="minorAscii" w:hAnsiTheme="minorHAnsi"/>
          <w:sz w:val="20"/>
        </w:rPr>
        <w:t>(газовая/электрическая/индукционная)</w:t>
      </w:r>
    </w:p>
    <w:p w14:paraId="27010000">
      <w:pPr>
        <w:pStyle w:val="Style_1"/>
        <w:widowControl w:val="1"/>
        <w:numPr>
          <w:ilvl w:val="0"/>
          <w:numId w:val="4"/>
        </w:numPr>
        <w:spacing w:after="41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Посудомоечная машина (45см/60см)</w:t>
      </w:r>
      <w:r>
        <w:rPr>
          <w:rFonts w:asciiTheme="minorAscii" w:hAnsiTheme="minorHAnsi"/>
          <w:sz w:val="20"/>
        </w:rPr>
        <w:t xml:space="preserve"> </w:t>
      </w:r>
      <w:r>
        <w:rPr>
          <w:rFonts w:asciiTheme="minorAscii" w:hAnsiTheme="minorHAnsi"/>
          <w:sz w:val="20"/>
        </w:rPr>
        <w:t xml:space="preserve"> </w:t>
      </w:r>
    </w:p>
    <w:p w14:paraId="28010000">
      <w:pPr>
        <w:pStyle w:val="Style_1"/>
        <w:widowControl w:val="1"/>
        <w:numPr>
          <w:ilvl w:val="0"/>
          <w:numId w:val="4"/>
        </w:numPr>
        <w:spacing w:after="38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Стиральная машина (встроенная , отдельно стоящая)</w:t>
      </w:r>
      <w:r>
        <w:rPr>
          <w:rFonts w:asciiTheme="minorAscii" w:hAnsiTheme="minorHAnsi"/>
          <w:sz w:val="20"/>
        </w:rPr>
        <w:t>(открытая/закрытая)</w:t>
      </w:r>
      <w:r>
        <w:rPr>
          <w:rFonts w:asciiTheme="minorAscii" w:hAnsiTheme="minorHAnsi"/>
          <w:sz w:val="20"/>
        </w:rPr>
        <w:t xml:space="preserve"> </w:t>
      </w:r>
    </w:p>
    <w:p w14:paraId="29010000">
      <w:pPr>
        <w:pStyle w:val="Style_1"/>
        <w:widowControl w:val="1"/>
        <w:numPr>
          <w:ilvl w:val="0"/>
          <w:numId w:val="4"/>
        </w:numPr>
        <w:spacing w:after="35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Духовой шкаф электрический</w:t>
      </w:r>
      <w:r>
        <w:rPr>
          <w:rFonts w:asciiTheme="minorAscii" w:hAnsiTheme="minorHAnsi"/>
          <w:sz w:val="20"/>
        </w:rPr>
        <w:t>/</w:t>
      </w:r>
      <w:r>
        <w:rPr>
          <w:rFonts w:asciiTheme="minorAscii" w:hAnsiTheme="minorHAnsi"/>
          <w:sz w:val="20"/>
        </w:rPr>
        <w:t>газ  (</w:t>
      </w:r>
      <w:r>
        <w:rPr>
          <w:rFonts w:asciiTheme="minorAscii" w:hAnsiTheme="minorHAnsi"/>
          <w:sz w:val="20"/>
        </w:rPr>
        <w:t>уровень столешницы</w:t>
      </w:r>
      <w:r>
        <w:rPr>
          <w:rFonts w:asciiTheme="minorAscii" w:hAnsiTheme="minorHAnsi"/>
          <w:sz w:val="20"/>
        </w:rPr>
        <w:t xml:space="preserve">/уровень груди) </w:t>
      </w:r>
    </w:p>
    <w:p w14:paraId="2A010000">
      <w:pPr>
        <w:pStyle w:val="Style_1"/>
        <w:widowControl w:val="1"/>
        <w:numPr>
          <w:ilvl w:val="0"/>
          <w:numId w:val="4"/>
        </w:numPr>
        <w:spacing w:after="38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Мойка (одинарная, двойная) </w:t>
      </w:r>
      <w:r>
        <w:rPr>
          <w:rFonts w:asciiTheme="minorAscii" w:hAnsiTheme="minorHAnsi"/>
          <w:sz w:val="20"/>
        </w:rPr>
        <w:t>(Нержавейка/Мраморная</w:t>
      </w:r>
      <w:r>
        <w:rPr>
          <w:rFonts w:asciiTheme="minorAscii" w:hAnsiTheme="minorHAnsi"/>
          <w:sz w:val="20"/>
        </w:rPr>
        <w:t>) (врезная\накладная\литая со столешницей)</w:t>
      </w:r>
      <w:r>
        <w:rPr>
          <w:rFonts w:asciiTheme="minorAscii" w:hAnsiTheme="minorHAnsi"/>
          <w:sz w:val="20"/>
        </w:rPr>
        <w:tab/>
      </w:r>
    </w:p>
    <w:p w14:paraId="2B010000">
      <w:pPr>
        <w:pStyle w:val="Style_1"/>
        <w:widowControl w:val="1"/>
        <w:numPr>
          <w:ilvl w:val="0"/>
          <w:numId w:val="4"/>
        </w:numPr>
        <w:spacing w:after="38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Фильтр для очистки воды</w:t>
      </w:r>
    </w:p>
    <w:p w14:paraId="2C010000">
      <w:pPr>
        <w:pStyle w:val="Style_1"/>
        <w:widowControl w:val="1"/>
        <w:numPr>
          <w:ilvl w:val="0"/>
          <w:numId w:val="4"/>
        </w:numPr>
        <w:spacing w:after="36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Холодильник (60см/90см/120см, встроенный/</w:t>
      </w:r>
      <w:r>
        <w:rPr>
          <w:rFonts w:asciiTheme="minorAscii" w:hAnsiTheme="minorHAnsi"/>
          <w:sz w:val="20"/>
        </w:rPr>
        <w:t>отдельно стоящий</w:t>
      </w:r>
      <w:r>
        <w:rPr>
          <w:rFonts w:asciiTheme="minorAscii" w:hAnsiTheme="minorHAnsi"/>
          <w:sz w:val="20"/>
        </w:rPr>
        <w:t xml:space="preserve">) </w:t>
      </w:r>
    </w:p>
    <w:p w14:paraId="2D010000">
      <w:pPr>
        <w:pStyle w:val="Style_1"/>
        <w:widowControl w:val="1"/>
        <w:numPr>
          <w:ilvl w:val="0"/>
          <w:numId w:val="4"/>
        </w:numPr>
        <w:spacing w:after="27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Морозильная камера </w:t>
      </w:r>
    </w:p>
    <w:p w14:paraId="2E010000">
      <w:pPr>
        <w:pStyle w:val="Style_1"/>
        <w:widowControl w:val="1"/>
        <w:numPr>
          <w:ilvl w:val="0"/>
          <w:numId w:val="4"/>
        </w:numPr>
        <w:spacing w:after="3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Винный шкаф </w:t>
      </w:r>
    </w:p>
    <w:p w14:paraId="2F010000">
      <w:pPr>
        <w:pStyle w:val="Style_1"/>
        <w:widowControl w:val="1"/>
        <w:numPr>
          <w:ilvl w:val="0"/>
          <w:numId w:val="4"/>
        </w:numPr>
        <w:spacing w:after="36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Кофеварка (встроенная/</w:t>
      </w:r>
      <w:r>
        <w:rPr>
          <w:rFonts w:asciiTheme="minorAscii" w:hAnsiTheme="minorHAnsi"/>
          <w:sz w:val="20"/>
        </w:rPr>
        <w:t>отдельно стоящая</w:t>
      </w:r>
      <w:r>
        <w:rPr>
          <w:rFonts w:asciiTheme="minorAscii" w:hAnsiTheme="minorHAnsi"/>
          <w:sz w:val="20"/>
        </w:rPr>
        <w:t xml:space="preserve">) </w:t>
      </w:r>
    </w:p>
    <w:p w14:paraId="30010000">
      <w:pPr>
        <w:pStyle w:val="Style_1"/>
        <w:widowControl w:val="1"/>
        <w:numPr>
          <w:ilvl w:val="0"/>
          <w:numId w:val="4"/>
        </w:numPr>
        <w:spacing w:after="42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Мультиварка</w:t>
      </w:r>
      <w:r>
        <w:rPr>
          <w:rFonts w:asciiTheme="minorAscii" w:hAnsiTheme="minorHAnsi"/>
          <w:sz w:val="20"/>
        </w:rPr>
        <w:t>/</w:t>
      </w:r>
      <w:r>
        <w:rPr>
          <w:rFonts w:asciiTheme="minorAscii" w:hAnsiTheme="minorHAnsi"/>
          <w:sz w:val="20"/>
        </w:rPr>
        <w:t xml:space="preserve"> Аэрогриль</w:t>
      </w:r>
      <w:r>
        <w:rPr>
          <w:rFonts w:asciiTheme="minorAscii" w:hAnsiTheme="minorHAnsi"/>
          <w:sz w:val="20"/>
        </w:rPr>
        <w:t>/</w:t>
      </w:r>
      <w:r>
        <w:rPr>
          <w:rFonts w:asciiTheme="minorAscii" w:hAnsiTheme="minorHAnsi"/>
          <w:sz w:val="20"/>
        </w:rPr>
        <w:t xml:space="preserve"> Электрочайник</w:t>
      </w:r>
      <w:r>
        <w:rPr>
          <w:rFonts w:asciiTheme="minorAscii" w:hAnsiTheme="minorHAnsi"/>
          <w:sz w:val="20"/>
        </w:rPr>
        <w:t xml:space="preserve"> </w:t>
      </w:r>
      <w:r>
        <w:rPr>
          <w:rFonts w:asciiTheme="minorAscii" w:hAnsiTheme="minorHAnsi"/>
          <w:sz w:val="20"/>
        </w:rPr>
        <w:t>/</w:t>
      </w:r>
      <w:r>
        <w:rPr>
          <w:rFonts w:asciiTheme="minorAscii" w:hAnsiTheme="minorHAnsi"/>
          <w:sz w:val="20"/>
        </w:rPr>
        <w:t xml:space="preserve"> Мясорубка</w:t>
      </w:r>
      <w:r>
        <w:rPr>
          <w:rFonts w:asciiTheme="minorAscii" w:hAnsiTheme="minorHAnsi"/>
          <w:sz w:val="20"/>
        </w:rPr>
        <w:t>/</w:t>
      </w:r>
      <w:r>
        <w:rPr>
          <w:rFonts w:asciiTheme="minorAscii" w:hAnsiTheme="minorHAnsi"/>
          <w:sz w:val="20"/>
        </w:rPr>
        <w:t xml:space="preserve"> Кухонный  комбайн  </w:t>
      </w:r>
      <w:r>
        <w:rPr>
          <w:rFonts w:asciiTheme="minorAscii" w:hAnsiTheme="minorHAnsi"/>
          <w:sz w:val="20"/>
        </w:rPr>
        <w:t>/</w:t>
      </w:r>
      <w:r>
        <w:rPr>
          <w:rFonts w:asciiTheme="minorAscii" w:hAnsiTheme="minorHAnsi"/>
          <w:sz w:val="20"/>
        </w:rPr>
        <w:t xml:space="preserve">Тостер </w:t>
      </w:r>
      <w:r>
        <w:rPr>
          <w:rFonts w:asciiTheme="minorAscii" w:hAnsiTheme="minorHAnsi"/>
          <w:sz w:val="20"/>
        </w:rPr>
        <w:t>/</w:t>
      </w:r>
      <w:r>
        <w:rPr>
          <w:rFonts w:asciiTheme="minorAscii" w:hAnsiTheme="minorHAnsi"/>
          <w:sz w:val="20"/>
        </w:rPr>
        <w:t xml:space="preserve">Соковыжималка </w:t>
      </w:r>
      <w:r>
        <w:rPr>
          <w:rFonts w:asciiTheme="minorAscii" w:hAnsiTheme="minorHAnsi"/>
          <w:sz w:val="20"/>
        </w:rPr>
        <w:t>/</w:t>
      </w:r>
      <w:r>
        <w:rPr>
          <w:rFonts w:asciiTheme="minorAscii" w:hAnsiTheme="minorHAnsi"/>
          <w:sz w:val="20"/>
        </w:rPr>
        <w:t xml:space="preserve">Хлебопечка </w:t>
      </w:r>
      <w:r>
        <w:rPr>
          <w:rFonts w:asciiTheme="minorAscii" w:hAnsiTheme="minorHAnsi"/>
          <w:sz w:val="20"/>
        </w:rPr>
        <w:t>/</w:t>
      </w:r>
      <w:r>
        <w:rPr>
          <w:rFonts w:asciiTheme="minorAscii" w:hAnsiTheme="minorHAnsi"/>
          <w:sz w:val="20"/>
        </w:rPr>
        <w:t>Фритюрница</w:t>
      </w:r>
      <w:r>
        <w:rPr>
          <w:rFonts w:asciiTheme="minorAscii" w:hAnsiTheme="minorHAnsi"/>
          <w:sz w:val="20"/>
        </w:rPr>
        <w:t>/</w:t>
      </w:r>
      <w:r>
        <w:rPr>
          <w:rFonts w:asciiTheme="minorAscii" w:hAnsiTheme="minorHAnsi"/>
          <w:sz w:val="20"/>
        </w:rPr>
        <w:t xml:space="preserve"> Пароварка</w:t>
      </w:r>
      <w:r>
        <w:rPr>
          <w:rFonts w:asciiTheme="minorAscii" w:hAnsiTheme="minorHAnsi"/>
          <w:sz w:val="20"/>
        </w:rPr>
        <w:t>/</w:t>
      </w:r>
      <w:r>
        <w:rPr>
          <w:rFonts w:asciiTheme="minorAscii" w:hAnsiTheme="minorHAnsi"/>
          <w:sz w:val="20"/>
        </w:rPr>
        <w:t xml:space="preserve"> </w:t>
      </w:r>
      <w:r>
        <w:rPr>
          <w:rFonts w:asciiTheme="minorAscii" w:hAnsiTheme="minorHAnsi"/>
          <w:sz w:val="20"/>
        </w:rPr>
        <w:t xml:space="preserve">Микроволновая печь (встроенная, отдельно стоящая) </w:t>
      </w:r>
    </w:p>
    <w:p w14:paraId="31010000">
      <w:pPr>
        <w:pStyle w:val="Style_1"/>
        <w:widowControl w:val="1"/>
        <w:numPr>
          <w:ilvl w:val="0"/>
          <w:numId w:val="4"/>
        </w:numPr>
        <w:spacing w:after="36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Подсветка под навесными шкафами </w:t>
      </w:r>
    </w:p>
    <w:p w14:paraId="32010000">
      <w:pPr>
        <w:pStyle w:val="Style_1"/>
        <w:widowControl w:val="1"/>
        <w:numPr>
          <w:ilvl w:val="0"/>
          <w:numId w:val="4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Стол (раскладной/обычный, кол-во персон) </w:t>
      </w:r>
    </w:p>
    <w:p w14:paraId="33010000">
      <w:pPr>
        <w:pStyle w:val="Style_1"/>
        <w:widowControl w:val="1"/>
        <w:numPr>
          <w:ilvl w:val="0"/>
          <w:numId w:val="4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Барная стойка, кол-во персон </w:t>
      </w:r>
    </w:p>
    <w:p w14:paraId="34010000">
      <w:pPr>
        <w:pStyle w:val="Style_1"/>
        <w:widowControl w:val="1"/>
        <w:numPr>
          <w:ilvl w:val="0"/>
          <w:numId w:val="4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Остров </w:t>
      </w:r>
    </w:p>
    <w:p w14:paraId="35010000">
      <w:pPr>
        <w:pStyle w:val="Style_1"/>
        <w:widowControl w:val="1"/>
        <w:numPr>
          <w:ilvl w:val="0"/>
          <w:numId w:val="4"/>
        </w:numPr>
        <w:spacing w:after="36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Шкаф для хоз нужд.</w:t>
      </w:r>
    </w:p>
    <w:p w14:paraId="36010000">
      <w:pPr>
        <w:pStyle w:val="Style_1"/>
        <w:widowControl w:val="1"/>
        <w:numPr>
          <w:ilvl w:val="0"/>
          <w:numId w:val="4"/>
        </w:numPr>
        <w:spacing w:after="36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Шкаф для  медикаментов</w:t>
      </w:r>
    </w:p>
    <w:p w14:paraId="37010000">
      <w:pPr>
        <w:pStyle w:val="Style_1"/>
        <w:widowControl w:val="1"/>
        <w:numPr>
          <w:ilvl w:val="0"/>
          <w:numId w:val="4"/>
        </w:numPr>
        <w:spacing w:after="41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Вытяжка (с фильтром или в общую вентиляцию) </w:t>
      </w:r>
    </w:p>
    <w:p w14:paraId="38010000">
      <w:pPr>
        <w:pStyle w:val="Style_1"/>
        <w:widowControl w:val="1"/>
        <w:numPr>
          <w:ilvl w:val="0"/>
          <w:numId w:val="4"/>
        </w:numPr>
        <w:spacing w:after="37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Водонагреватель (накопительный/проточный) </w:t>
      </w:r>
    </w:p>
    <w:p w14:paraId="39010000">
      <w:pPr>
        <w:pStyle w:val="Style_1"/>
        <w:widowControl w:val="1"/>
        <w:numPr>
          <w:ilvl w:val="0"/>
          <w:numId w:val="4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Отдельный кран для фильтрованной воды </w:t>
      </w:r>
    </w:p>
    <w:p w14:paraId="3A010000">
      <w:pPr>
        <w:pStyle w:val="Style_1"/>
        <w:widowControl w:val="1"/>
        <w:numPr>
          <w:ilvl w:val="0"/>
          <w:numId w:val="4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Телевизор </w:t>
      </w:r>
    </w:p>
    <w:p w14:paraId="3B010000">
      <w:pPr>
        <w:pStyle w:val="Style_1"/>
        <w:widowControl w:val="1"/>
        <w:numPr>
          <w:ilvl w:val="0"/>
          <w:numId w:val="4"/>
        </w:numPr>
        <w:spacing w:after="26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Фартук (материал) </w:t>
      </w:r>
    </w:p>
    <w:p w14:paraId="3C010000">
      <w:pPr>
        <w:pStyle w:val="Style_1"/>
        <w:widowControl w:val="1"/>
        <w:numPr>
          <w:ilvl w:val="0"/>
          <w:numId w:val="4"/>
        </w:numPr>
        <w:spacing w:after="26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Кухня углом/линия/с островом </w:t>
      </w:r>
    </w:p>
    <w:p w14:paraId="3D010000">
      <w:pPr>
        <w:pStyle w:val="Style_1"/>
        <w:widowControl w:val="1"/>
        <w:numPr>
          <w:ilvl w:val="0"/>
          <w:numId w:val="4"/>
        </w:numPr>
        <w:spacing w:after="26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Кухня в потолок/ стандартная </w:t>
      </w:r>
    </w:p>
    <w:p w14:paraId="3E010000">
      <w:pPr>
        <w:pStyle w:val="Style_1"/>
        <w:widowControl w:val="1"/>
        <w:numPr>
          <w:ilvl w:val="0"/>
          <w:numId w:val="5"/>
        </w:numPr>
        <w:spacing w:after="26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Шкафчики навесные (40/60/80/100)</w:t>
      </w:r>
    </w:p>
    <w:p w14:paraId="3F010000">
      <w:pPr>
        <w:pStyle w:val="Style_1"/>
        <w:widowControl w:val="1"/>
        <w:numPr>
          <w:ilvl w:val="0"/>
          <w:numId w:val="5"/>
        </w:numPr>
        <w:spacing w:after="26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Шкаф (бутылочника)секция навесной выдвижной/распашной (15\20)</w:t>
      </w:r>
    </w:p>
    <w:p w14:paraId="40010000">
      <w:pPr>
        <w:pStyle w:val="Style_1"/>
        <w:widowControl w:val="1"/>
        <w:numPr>
          <w:ilvl w:val="0"/>
          <w:numId w:val="5"/>
        </w:numPr>
        <w:spacing w:after="26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Шкаф секция напольные распашной (40/60/80/100)</w:t>
      </w:r>
    </w:p>
    <w:p w14:paraId="41010000">
      <w:pPr>
        <w:pStyle w:val="Style_1"/>
        <w:widowControl w:val="1"/>
        <w:numPr>
          <w:ilvl w:val="0"/>
          <w:numId w:val="5"/>
        </w:numPr>
        <w:spacing w:after="26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Шкаф секция напольные выдвижной (40/60/80/100)</w:t>
      </w:r>
    </w:p>
    <w:p w14:paraId="42010000">
      <w:pPr>
        <w:pStyle w:val="Style_1"/>
        <w:widowControl w:val="1"/>
        <w:numPr>
          <w:ilvl w:val="0"/>
          <w:numId w:val="5"/>
        </w:numPr>
        <w:spacing w:after="26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Шкаф (бутылочника)секция напольные выдвижной/распашной (15\20)</w:t>
      </w:r>
    </w:p>
    <w:p w14:paraId="43010000">
      <w:pPr>
        <w:pStyle w:val="Style_1"/>
        <w:widowControl w:val="1"/>
        <w:numPr>
          <w:ilvl w:val="0"/>
          <w:numId w:val="5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Цвет мебели </w:t>
      </w:r>
    </w:p>
    <w:p w14:paraId="44010000">
      <w:pPr>
        <w:pStyle w:val="Style_1"/>
        <w:widowControl w:val="1"/>
        <w:numPr>
          <w:ilvl w:val="0"/>
          <w:numId w:val="5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Цвет столешницы</w:t>
      </w:r>
    </w:p>
    <w:p w14:paraId="45010000">
      <w:pPr>
        <w:pStyle w:val="Style_1"/>
        <w:widowControl w:val="1"/>
        <w:numPr>
          <w:ilvl w:val="0"/>
          <w:numId w:val="5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Количество гаджетов для зарядки? </w:t>
      </w:r>
    </w:p>
    <w:p w14:paraId="46010000">
      <w:pPr>
        <w:pStyle w:val="Style_1"/>
        <w:widowControl w:val="1"/>
        <w:numPr>
          <w:ilvl w:val="0"/>
          <w:numId w:val="5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Теплый пол</w:t>
      </w:r>
    </w:p>
    <w:p w14:paraId="47010000">
      <w:pPr>
        <w:widowControl w:val="1"/>
        <w:ind w:firstLine="0" w:left="0" w:right="13"/>
        <w:rPr>
          <w:rFonts w:asciiTheme="minorAscii" w:hAnsiTheme="minorHAnsi"/>
          <w:sz w:val="20"/>
        </w:rPr>
      </w:pPr>
    </w:p>
    <w:p w14:paraId="48010000">
      <w:pPr>
        <w:widowControl w:val="1"/>
        <w:ind w:right="13"/>
        <w:rPr>
          <w:rFonts w:asciiTheme="minorAscii" w:hAnsiTheme="minorHAnsi"/>
          <w:sz w:val="20"/>
        </w:rPr>
      </w:pPr>
    </w:p>
    <w:p w14:paraId="49010000">
      <w:pPr>
        <w:widowControl w:val="1"/>
        <w:ind w:left="42" w:right="13"/>
        <w:jc w:val="center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  <w:u w:color="131313" w:val="single"/>
        </w:rPr>
        <w:t>ГОСТИНАЯ</w:t>
      </w:r>
    </w:p>
    <w:p w14:paraId="4A010000">
      <w:pPr>
        <w:widowControl w:val="1"/>
        <w:spacing w:after="18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4B010000">
      <w:pPr>
        <w:pStyle w:val="Style_1"/>
        <w:widowControl w:val="1"/>
        <w:numPr>
          <w:ilvl w:val="0"/>
          <w:numId w:val="6"/>
        </w:numPr>
        <w:spacing w:after="32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Диван (прямой, угловой,</w:t>
      </w:r>
      <w:r>
        <w:rPr>
          <w:rFonts w:asciiTheme="minorAscii" w:hAnsiTheme="minorHAnsi"/>
          <w:sz w:val="20"/>
        </w:rPr>
        <w:t>)</w:t>
      </w:r>
      <w:r>
        <w:rPr>
          <w:rFonts w:asciiTheme="minorAscii" w:hAnsiTheme="minorHAnsi"/>
          <w:sz w:val="20"/>
        </w:rPr>
        <w:t xml:space="preserve"> </w:t>
      </w:r>
      <w:r>
        <w:rPr>
          <w:rFonts w:asciiTheme="minorAscii" w:hAnsiTheme="minorHAnsi"/>
          <w:sz w:val="20"/>
        </w:rPr>
        <w:t>Диван раскладной (книжка , евро,)</w:t>
      </w:r>
    </w:p>
    <w:p w14:paraId="4C010000">
      <w:pPr>
        <w:pStyle w:val="Style_1"/>
        <w:widowControl w:val="1"/>
        <w:numPr>
          <w:ilvl w:val="0"/>
          <w:numId w:val="6"/>
        </w:numPr>
        <w:spacing w:after="32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Диван раскладной (книжка , евро,)</w:t>
      </w:r>
    </w:p>
    <w:p w14:paraId="4D010000">
      <w:pPr>
        <w:pStyle w:val="Style_1"/>
        <w:widowControl w:val="1"/>
        <w:numPr>
          <w:ilvl w:val="0"/>
          <w:numId w:val="6"/>
        </w:numPr>
        <w:spacing w:after="32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Кресло (раскладное) </w:t>
      </w:r>
    </w:p>
    <w:p w14:paraId="4E010000">
      <w:pPr>
        <w:pStyle w:val="Style_1"/>
        <w:widowControl w:val="1"/>
        <w:numPr>
          <w:ilvl w:val="0"/>
          <w:numId w:val="6"/>
        </w:numPr>
        <w:spacing w:after="34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Журнальный столик </w:t>
      </w:r>
      <w:r>
        <w:rPr>
          <w:rFonts w:asciiTheme="minorAscii" w:hAnsiTheme="minorHAnsi"/>
          <w:sz w:val="20"/>
        </w:rPr>
        <w:t>(раскладной/обычный)</w:t>
      </w:r>
    </w:p>
    <w:p w14:paraId="4F010000">
      <w:pPr>
        <w:pStyle w:val="Style_1"/>
        <w:widowControl w:val="1"/>
        <w:numPr>
          <w:ilvl w:val="0"/>
          <w:numId w:val="6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Тумба под ТВ(подвесная/напольная)</w:t>
      </w:r>
    </w:p>
    <w:p w14:paraId="50010000">
      <w:pPr>
        <w:pStyle w:val="Style_1"/>
        <w:widowControl w:val="1"/>
        <w:numPr>
          <w:ilvl w:val="0"/>
          <w:numId w:val="6"/>
        </w:numPr>
        <w:spacing w:after="3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Книжные шкафы </w:t>
      </w:r>
      <w:r>
        <w:rPr>
          <w:rFonts w:asciiTheme="minorAscii" w:hAnsiTheme="minorHAnsi"/>
          <w:sz w:val="20"/>
        </w:rPr>
        <w:t>(Подвесные/напольные)</w:t>
      </w:r>
    </w:p>
    <w:p w14:paraId="51010000">
      <w:pPr>
        <w:pStyle w:val="Style_1"/>
        <w:widowControl w:val="1"/>
        <w:numPr>
          <w:ilvl w:val="0"/>
          <w:numId w:val="6"/>
        </w:numPr>
        <w:spacing w:after="3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Стол (раскладной/обычный, кол-во персон)</w:t>
      </w:r>
    </w:p>
    <w:p w14:paraId="52010000">
      <w:pPr>
        <w:pStyle w:val="Style_1"/>
        <w:widowControl w:val="1"/>
        <w:numPr>
          <w:ilvl w:val="0"/>
          <w:numId w:val="6"/>
        </w:numPr>
        <w:ind w:right="7849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Кресла (к столу)</w:t>
      </w:r>
    </w:p>
    <w:p w14:paraId="53010000">
      <w:pPr>
        <w:pStyle w:val="Style_1"/>
        <w:widowControl w:val="1"/>
        <w:numPr>
          <w:ilvl w:val="0"/>
          <w:numId w:val="6"/>
        </w:numPr>
        <w:ind w:right="7849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Стулья (к столу) </w:t>
      </w:r>
    </w:p>
    <w:p w14:paraId="54010000">
      <w:pPr>
        <w:pStyle w:val="Style_1"/>
        <w:widowControl w:val="1"/>
        <w:numPr>
          <w:ilvl w:val="0"/>
          <w:numId w:val="6"/>
        </w:numPr>
        <w:spacing w:after="27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 </w:t>
      </w:r>
      <w:r>
        <w:rPr>
          <w:rFonts w:asciiTheme="minorAscii" w:hAnsiTheme="minorHAnsi"/>
          <w:sz w:val="20"/>
        </w:rPr>
        <w:t xml:space="preserve">Витрина для посуды </w:t>
      </w:r>
    </w:p>
    <w:p w14:paraId="55010000">
      <w:pPr>
        <w:pStyle w:val="Style_1"/>
        <w:widowControl w:val="1"/>
        <w:numPr>
          <w:ilvl w:val="0"/>
          <w:numId w:val="6"/>
        </w:numPr>
        <w:spacing w:after="40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Рабочий стол </w:t>
      </w:r>
    </w:p>
    <w:p w14:paraId="56010000">
      <w:pPr>
        <w:pStyle w:val="Style_1"/>
        <w:widowControl w:val="1"/>
        <w:numPr>
          <w:ilvl w:val="0"/>
          <w:numId w:val="6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Шкаф( в потолок/стандартный)(раздвижной/распашной)</w:t>
      </w:r>
    </w:p>
    <w:p w14:paraId="57010000">
      <w:pPr>
        <w:pStyle w:val="Style_1"/>
        <w:widowControl w:val="1"/>
        <w:numPr>
          <w:ilvl w:val="0"/>
          <w:numId w:val="6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Телевизор</w:t>
      </w:r>
      <w:r>
        <w:rPr>
          <w:rFonts w:asciiTheme="minorAscii" w:hAnsiTheme="minorHAnsi"/>
          <w:sz w:val="20"/>
        </w:rPr>
        <w:t xml:space="preserve"> навесной/настольный (</w:t>
      </w:r>
      <w:r>
        <w:rPr>
          <w:rFonts w:asciiTheme="minorAscii" w:hAnsiTheme="minorHAnsi"/>
          <w:sz w:val="20"/>
        </w:rPr>
        <w:t>желательно указать размеры)</w:t>
      </w:r>
    </w:p>
    <w:p w14:paraId="58010000">
      <w:pPr>
        <w:pStyle w:val="Style_1"/>
        <w:widowControl w:val="1"/>
        <w:numPr>
          <w:ilvl w:val="0"/>
          <w:numId w:val="6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Теплый пол </w:t>
      </w:r>
    </w:p>
    <w:p w14:paraId="59010000">
      <w:pPr>
        <w:pStyle w:val="Style_1"/>
        <w:widowControl w:val="1"/>
        <w:ind w:firstLine="0" w:right="13"/>
        <w:rPr>
          <w:rFonts w:asciiTheme="minorAscii" w:hAnsiTheme="minorHAnsi"/>
          <w:sz w:val="20"/>
        </w:rPr>
      </w:pPr>
    </w:p>
    <w:p w14:paraId="5A010000">
      <w:pPr>
        <w:pStyle w:val="Style_4"/>
        <w:widowControl w:val="1"/>
        <w:ind w:left="10" w:right="14"/>
        <w:rPr>
          <w:rFonts w:asciiTheme="minorAscii" w:hAnsiTheme="minorHAnsi"/>
          <w:sz w:val="20"/>
          <w:u w:color="000000" w:val="none"/>
        </w:rPr>
      </w:pPr>
      <w:r>
        <w:rPr>
          <w:rFonts w:asciiTheme="minorAscii" w:hAnsiTheme="minorHAnsi"/>
          <w:sz w:val="20"/>
        </w:rPr>
        <w:t>СПАЛЬНЯ</w:t>
      </w:r>
      <w:r>
        <w:rPr>
          <w:rFonts w:asciiTheme="minorAscii" w:hAnsiTheme="minorHAnsi"/>
          <w:sz w:val="20"/>
          <w:u w:color="000000" w:val="none"/>
        </w:rPr>
        <w:t xml:space="preserve"> </w:t>
      </w:r>
    </w:p>
    <w:p w14:paraId="5B010000">
      <w:pPr>
        <w:widowControl w:val="1"/>
        <w:spacing w:after="182" w:line="264" w:lineRule="auto"/>
        <w:ind w:right="0"/>
        <w:rPr>
          <w:rFonts w:asciiTheme="minorAscii" w:hAnsiTheme="minorHAnsi"/>
          <w:sz w:val="20"/>
        </w:rPr>
      </w:pPr>
    </w:p>
    <w:p w14:paraId="5C010000">
      <w:pPr>
        <w:pStyle w:val="Style_1"/>
        <w:widowControl w:val="1"/>
        <w:numPr>
          <w:ilvl w:val="0"/>
          <w:numId w:val="7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Кровать (спальное место  -160-180-200см) +10см </w:t>
      </w:r>
    </w:p>
    <w:p w14:paraId="5D010000">
      <w:pPr>
        <w:pStyle w:val="Style_1"/>
        <w:widowControl w:val="1"/>
        <w:numPr>
          <w:ilvl w:val="0"/>
          <w:numId w:val="7"/>
        </w:numPr>
        <w:spacing w:after="34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Прикроватные тумбы </w:t>
      </w:r>
    </w:p>
    <w:p w14:paraId="5E010000">
      <w:pPr>
        <w:pStyle w:val="Style_1"/>
        <w:widowControl w:val="1"/>
        <w:numPr>
          <w:ilvl w:val="0"/>
          <w:numId w:val="7"/>
        </w:numPr>
        <w:spacing w:after="34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Гардеробная, гардеробный шкаф </w:t>
      </w:r>
      <w:r>
        <w:rPr>
          <w:rFonts w:asciiTheme="minorAscii" w:hAnsiTheme="minorHAnsi"/>
          <w:sz w:val="20"/>
        </w:rPr>
        <w:t>/</w:t>
      </w:r>
      <w:r>
        <w:rPr>
          <w:rFonts w:asciiTheme="minorAscii" w:hAnsiTheme="minorHAnsi"/>
          <w:sz w:val="20"/>
        </w:rPr>
        <w:t>встроенный шкаф в потолок(распашной/купе)</w:t>
      </w:r>
    </w:p>
    <w:p w14:paraId="5F010000">
      <w:pPr>
        <w:pStyle w:val="Style_1"/>
        <w:widowControl w:val="1"/>
        <w:numPr>
          <w:ilvl w:val="0"/>
          <w:numId w:val="7"/>
        </w:numPr>
        <w:spacing w:after="3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Тумба тв /</w:t>
      </w:r>
      <w:r>
        <w:rPr>
          <w:rFonts w:asciiTheme="minorAscii" w:hAnsiTheme="minorHAnsi"/>
          <w:sz w:val="20"/>
        </w:rPr>
        <w:t xml:space="preserve"> </w:t>
      </w:r>
      <w:r>
        <w:rPr>
          <w:rFonts w:asciiTheme="minorAscii" w:hAnsiTheme="minorHAnsi"/>
          <w:sz w:val="20"/>
        </w:rPr>
        <w:t xml:space="preserve">Туалетный столик </w:t>
      </w:r>
      <w:r>
        <w:rPr>
          <w:rFonts w:asciiTheme="minorAscii" w:hAnsiTheme="minorHAnsi"/>
          <w:sz w:val="20"/>
        </w:rPr>
        <w:t>/</w:t>
      </w:r>
      <w:r>
        <w:rPr>
          <w:rFonts w:asciiTheme="minorAscii" w:hAnsiTheme="minorHAnsi"/>
          <w:sz w:val="20"/>
        </w:rPr>
        <w:t xml:space="preserve"> </w:t>
      </w:r>
      <w:r>
        <w:rPr>
          <w:rFonts w:asciiTheme="minorAscii" w:hAnsiTheme="minorHAnsi"/>
          <w:sz w:val="20"/>
        </w:rPr>
        <w:t xml:space="preserve">Рабочий стол </w:t>
      </w:r>
    </w:p>
    <w:p w14:paraId="60010000">
      <w:pPr>
        <w:pStyle w:val="Style_1"/>
        <w:widowControl w:val="1"/>
        <w:numPr>
          <w:ilvl w:val="0"/>
          <w:numId w:val="7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Телевизор</w:t>
      </w:r>
      <w:r>
        <w:rPr>
          <w:rFonts w:asciiTheme="minorAscii" w:hAnsiTheme="minorHAnsi"/>
          <w:sz w:val="20"/>
        </w:rPr>
        <w:t xml:space="preserve"> настольный/навесной</w:t>
      </w:r>
      <w:r>
        <w:rPr>
          <w:rFonts w:asciiTheme="minorAscii" w:hAnsiTheme="minorHAnsi"/>
          <w:sz w:val="20"/>
        </w:rPr>
        <w:t xml:space="preserve"> (желательно указать размеры) </w:t>
      </w:r>
    </w:p>
    <w:p w14:paraId="61010000">
      <w:pPr>
        <w:pStyle w:val="Style_1"/>
        <w:widowControl w:val="1"/>
        <w:numPr>
          <w:ilvl w:val="0"/>
          <w:numId w:val="7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Места для хранении</w:t>
      </w:r>
      <w:r>
        <w:rPr>
          <w:rFonts w:asciiTheme="minorAscii" w:hAnsiTheme="minorHAnsi"/>
          <w:sz w:val="20"/>
        </w:rPr>
        <w:t>/гардероб/шкаф купе/</w:t>
      </w:r>
      <w:r>
        <w:rPr>
          <w:rFonts w:asciiTheme="minorAscii" w:hAnsiTheme="minorHAnsi"/>
          <w:sz w:val="20"/>
        </w:rPr>
        <w:t>к</w:t>
      </w:r>
      <w:r>
        <w:rPr>
          <w:rFonts w:asciiTheme="minorAscii" w:hAnsiTheme="minorHAnsi"/>
          <w:sz w:val="20"/>
        </w:rPr>
        <w:t>омод</w:t>
      </w:r>
    </w:p>
    <w:p w14:paraId="62010000">
      <w:pPr>
        <w:pStyle w:val="Style_1"/>
        <w:widowControl w:val="1"/>
        <w:numPr>
          <w:ilvl w:val="0"/>
          <w:numId w:val="7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Количество гаджетов для зарядки? </w:t>
      </w:r>
    </w:p>
    <w:p w14:paraId="63010000">
      <w:pPr>
        <w:pStyle w:val="Style_1"/>
        <w:widowControl w:val="1"/>
        <w:numPr>
          <w:ilvl w:val="0"/>
          <w:numId w:val="7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Теплый пол</w:t>
      </w:r>
    </w:p>
    <w:p w14:paraId="64010000">
      <w:pPr>
        <w:pStyle w:val="Style_4"/>
        <w:widowControl w:val="1"/>
        <w:ind w:left="10" w:right="17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КАБИНЕТ</w:t>
      </w:r>
      <w:r>
        <w:rPr>
          <w:rFonts w:asciiTheme="minorAscii" w:hAnsiTheme="minorHAnsi"/>
          <w:sz w:val="20"/>
          <w:u w:color="000000" w:val="none"/>
        </w:rPr>
        <w:t xml:space="preserve"> </w:t>
      </w:r>
    </w:p>
    <w:p w14:paraId="65010000">
      <w:pPr>
        <w:widowControl w:val="1"/>
        <w:spacing w:after="11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66010000">
      <w:pPr>
        <w:pStyle w:val="Style_1"/>
        <w:widowControl w:val="1"/>
        <w:numPr>
          <w:ilvl w:val="0"/>
          <w:numId w:val="8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Компьютер (стационарный, ноутбук) </w:t>
      </w:r>
    </w:p>
    <w:p w14:paraId="67010000">
      <w:pPr>
        <w:pStyle w:val="Style_1"/>
        <w:widowControl w:val="1"/>
        <w:numPr>
          <w:ilvl w:val="0"/>
          <w:numId w:val="8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Аудио-видеотехника (желательно указать размеры) </w:t>
      </w:r>
      <w:r>
        <w:rPr>
          <w:rFonts w:asciiTheme="minorAscii" w:hAnsiTheme="minorHAnsi"/>
          <w:sz w:val="20"/>
        </w:rPr>
        <w:t>(количество-    )</w:t>
      </w:r>
    </w:p>
    <w:p w14:paraId="68010000">
      <w:pPr>
        <w:pStyle w:val="Style_1"/>
        <w:widowControl w:val="1"/>
        <w:numPr>
          <w:ilvl w:val="0"/>
          <w:numId w:val="8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Книжные шкафы </w:t>
      </w:r>
    </w:p>
    <w:p w14:paraId="69010000">
      <w:pPr>
        <w:pStyle w:val="Style_1"/>
        <w:widowControl w:val="1"/>
        <w:numPr>
          <w:ilvl w:val="0"/>
          <w:numId w:val="8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Пожелания по размерам рабочего стола</w:t>
      </w:r>
    </w:p>
    <w:p w14:paraId="6A010000">
      <w:pPr>
        <w:pStyle w:val="Style_1"/>
        <w:widowControl w:val="1"/>
        <w:numPr>
          <w:ilvl w:val="0"/>
          <w:numId w:val="8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Количество рабочих мест </w:t>
      </w:r>
      <w:r>
        <w:rPr>
          <w:rFonts w:asciiTheme="minorAscii" w:hAnsiTheme="minorHAnsi"/>
          <w:sz w:val="20"/>
        </w:rPr>
        <w:t xml:space="preserve"> </w:t>
      </w:r>
    </w:p>
    <w:p w14:paraId="6B010000">
      <w:pPr>
        <w:pStyle w:val="Style_1"/>
        <w:widowControl w:val="1"/>
        <w:numPr>
          <w:ilvl w:val="0"/>
          <w:numId w:val="8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Стеллажи для хранения</w:t>
      </w:r>
    </w:p>
    <w:p w14:paraId="6C010000">
      <w:pPr>
        <w:pStyle w:val="Style_1"/>
        <w:widowControl w:val="1"/>
        <w:numPr>
          <w:ilvl w:val="0"/>
          <w:numId w:val="7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Диван</w:t>
      </w:r>
      <w:r>
        <w:rPr>
          <w:rFonts w:asciiTheme="minorAscii" w:hAnsiTheme="minorHAnsi"/>
          <w:sz w:val="20"/>
        </w:rPr>
        <w:t xml:space="preserve"> </w:t>
      </w:r>
    </w:p>
    <w:p w14:paraId="6D010000">
      <w:pPr>
        <w:pStyle w:val="Style_1"/>
        <w:widowControl w:val="1"/>
        <w:numPr>
          <w:ilvl w:val="0"/>
          <w:numId w:val="7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Количество гаджетов для зарядки? </w:t>
      </w:r>
    </w:p>
    <w:p w14:paraId="6E010000">
      <w:pPr>
        <w:widowControl w:val="1"/>
        <w:ind w:right="13"/>
        <w:rPr>
          <w:rFonts w:asciiTheme="minorAscii" w:hAnsiTheme="minorHAnsi"/>
          <w:sz w:val="20"/>
        </w:rPr>
      </w:pPr>
    </w:p>
    <w:p w14:paraId="6F01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</w:p>
    <w:p w14:paraId="70010000">
      <w:pPr>
        <w:pStyle w:val="Style_4"/>
        <w:widowControl w:val="1"/>
        <w:ind w:left="10" w:right="18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ДЕТСКАЯ</w:t>
      </w:r>
      <w:r>
        <w:rPr>
          <w:rFonts w:asciiTheme="minorAscii" w:hAnsiTheme="minorHAnsi"/>
          <w:sz w:val="20"/>
          <w:u w:color="000000" w:val="none"/>
        </w:rPr>
        <w:t xml:space="preserve"> </w:t>
      </w:r>
    </w:p>
    <w:p w14:paraId="7101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72010000">
      <w:pPr>
        <w:widowControl w:val="1"/>
        <w:spacing w:after="107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73010000">
      <w:pPr>
        <w:pStyle w:val="Style_1"/>
        <w:widowControl w:val="1"/>
        <w:numPr>
          <w:ilvl w:val="0"/>
          <w:numId w:val="9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Кровать (90см, 120см) или диван </w:t>
      </w:r>
    </w:p>
    <w:p w14:paraId="74010000">
      <w:pPr>
        <w:pStyle w:val="Style_1"/>
        <w:widowControl w:val="1"/>
        <w:numPr>
          <w:ilvl w:val="0"/>
          <w:numId w:val="9"/>
        </w:numPr>
        <w:spacing w:after="34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Прикроватные тумбы </w:t>
      </w:r>
    </w:p>
    <w:p w14:paraId="75010000">
      <w:pPr>
        <w:pStyle w:val="Style_1"/>
        <w:widowControl w:val="1"/>
        <w:numPr>
          <w:ilvl w:val="0"/>
          <w:numId w:val="9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Рабочий стол </w:t>
      </w:r>
    </w:p>
    <w:p w14:paraId="76010000">
      <w:pPr>
        <w:pStyle w:val="Style_1"/>
        <w:widowControl w:val="1"/>
        <w:numPr>
          <w:ilvl w:val="0"/>
          <w:numId w:val="9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Шкаф</w:t>
      </w:r>
      <w:r>
        <w:rPr>
          <w:rFonts w:asciiTheme="minorAscii" w:hAnsiTheme="minorHAnsi"/>
          <w:sz w:val="20"/>
        </w:rPr>
        <w:t xml:space="preserve"> для одежды</w:t>
      </w:r>
      <w:r>
        <w:rPr>
          <w:rFonts w:asciiTheme="minorAscii" w:hAnsiTheme="minorHAnsi"/>
          <w:sz w:val="20"/>
        </w:rPr>
        <w:t xml:space="preserve"> </w:t>
      </w:r>
    </w:p>
    <w:p w14:paraId="77010000">
      <w:pPr>
        <w:pStyle w:val="Style_1"/>
        <w:widowControl w:val="1"/>
        <w:numPr>
          <w:ilvl w:val="0"/>
          <w:numId w:val="9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Шкаф для книг</w:t>
      </w:r>
    </w:p>
    <w:p w14:paraId="78010000">
      <w:pPr>
        <w:pStyle w:val="Style_1"/>
        <w:widowControl w:val="1"/>
        <w:numPr>
          <w:ilvl w:val="0"/>
          <w:numId w:val="9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Шкаф/витрина/полки  для игрушек</w:t>
      </w:r>
    </w:p>
    <w:p w14:paraId="79010000">
      <w:pPr>
        <w:pStyle w:val="Style_1"/>
        <w:widowControl w:val="1"/>
        <w:numPr>
          <w:ilvl w:val="0"/>
          <w:numId w:val="9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Комод </w:t>
      </w:r>
    </w:p>
    <w:p w14:paraId="7A010000">
      <w:pPr>
        <w:pStyle w:val="Style_1"/>
        <w:widowControl w:val="1"/>
        <w:numPr>
          <w:ilvl w:val="0"/>
          <w:numId w:val="9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Спортивный комплекс</w:t>
      </w:r>
    </w:p>
    <w:p w14:paraId="7B010000">
      <w:pPr>
        <w:pStyle w:val="Style_1"/>
        <w:widowControl w:val="1"/>
        <w:numPr>
          <w:ilvl w:val="0"/>
          <w:numId w:val="9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Место для игр </w:t>
      </w:r>
    </w:p>
    <w:p w14:paraId="7C010000">
      <w:pPr>
        <w:pStyle w:val="Style_1"/>
        <w:widowControl w:val="1"/>
        <w:numPr>
          <w:ilvl w:val="0"/>
          <w:numId w:val="9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Полки </w:t>
      </w:r>
    </w:p>
    <w:p w14:paraId="7D010000">
      <w:pPr>
        <w:pStyle w:val="Style_1"/>
        <w:widowControl w:val="1"/>
        <w:numPr>
          <w:ilvl w:val="0"/>
          <w:numId w:val="9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Компьютер (стационарный, ноутбук) </w:t>
      </w:r>
    </w:p>
    <w:p w14:paraId="7E010000">
      <w:pPr>
        <w:pStyle w:val="Style_1"/>
        <w:widowControl w:val="1"/>
        <w:numPr>
          <w:ilvl w:val="0"/>
          <w:numId w:val="9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Телевизор настольный/навесной (желательно указать размеры) </w:t>
      </w:r>
    </w:p>
    <w:p w14:paraId="7F010000">
      <w:pPr>
        <w:pStyle w:val="Style_1"/>
        <w:widowControl w:val="1"/>
        <w:numPr>
          <w:ilvl w:val="0"/>
          <w:numId w:val="9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Гостевое спальное место</w:t>
      </w:r>
    </w:p>
    <w:p w14:paraId="80010000">
      <w:pPr>
        <w:pStyle w:val="Style_1"/>
        <w:widowControl w:val="1"/>
        <w:numPr>
          <w:ilvl w:val="0"/>
          <w:numId w:val="9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Кресло</w:t>
      </w:r>
    </w:p>
    <w:p w14:paraId="81010000">
      <w:pPr>
        <w:pStyle w:val="Style_1"/>
        <w:widowControl w:val="1"/>
        <w:numPr>
          <w:ilvl w:val="0"/>
          <w:numId w:val="9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Творческий уголок </w:t>
      </w:r>
    </w:p>
    <w:p w14:paraId="82010000">
      <w:pPr>
        <w:pStyle w:val="Style_1"/>
        <w:widowControl w:val="1"/>
        <w:numPr>
          <w:ilvl w:val="0"/>
          <w:numId w:val="9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Полки Монте сори </w:t>
      </w:r>
    </w:p>
    <w:p w14:paraId="83010000">
      <w:pPr>
        <w:pStyle w:val="Style_1"/>
        <w:widowControl w:val="1"/>
        <w:numPr>
          <w:ilvl w:val="0"/>
          <w:numId w:val="9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Количество гаджетов для зарядки? </w:t>
      </w:r>
    </w:p>
    <w:p w14:paraId="84010000">
      <w:pPr>
        <w:pStyle w:val="Style_1"/>
        <w:widowControl w:val="1"/>
        <w:numPr>
          <w:ilvl w:val="0"/>
          <w:numId w:val="9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Теплый пол</w:t>
      </w:r>
    </w:p>
    <w:p w14:paraId="85010000">
      <w:pPr>
        <w:pStyle w:val="Style_1"/>
        <w:widowControl w:val="1"/>
        <w:numPr>
          <w:ilvl w:val="0"/>
          <w:numId w:val="9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Увлажнитель воздуха</w:t>
      </w:r>
    </w:p>
    <w:p w14:paraId="86010000">
      <w:pPr>
        <w:pStyle w:val="Style_1"/>
        <w:widowControl w:val="1"/>
        <w:spacing w:after="29"/>
        <w:ind w:firstLine="0" w:left="1098" w:right="13"/>
        <w:rPr>
          <w:rFonts w:asciiTheme="minorAscii" w:hAnsiTheme="minorHAnsi"/>
          <w:sz w:val="20"/>
        </w:rPr>
      </w:pPr>
    </w:p>
    <w:p w14:paraId="8701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</w:p>
    <w:p w14:paraId="8801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 </w:t>
      </w:r>
    </w:p>
    <w:p w14:paraId="8901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color w:val="131313"/>
          <w:sz w:val="20"/>
        </w:rPr>
      </w:pPr>
      <w:r>
        <w:rPr>
          <w:rFonts w:asciiTheme="minorAscii" w:hAnsiTheme="minorHAnsi"/>
          <w:color w:val="131313"/>
          <w:sz w:val="20"/>
        </w:rPr>
        <w:t xml:space="preserve"> </w:t>
      </w:r>
    </w:p>
    <w:p w14:paraId="8A01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color w:val="131313"/>
          <w:sz w:val="20"/>
        </w:rPr>
      </w:pPr>
    </w:p>
    <w:p w14:paraId="8B01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color w:val="131313"/>
          <w:sz w:val="20"/>
        </w:rPr>
      </w:pPr>
    </w:p>
    <w:p w14:paraId="8C01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color w:val="131313"/>
          <w:sz w:val="20"/>
        </w:rPr>
      </w:pPr>
    </w:p>
    <w:p w14:paraId="8D01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color w:val="131313"/>
          <w:sz w:val="20"/>
        </w:rPr>
      </w:pPr>
    </w:p>
    <w:p w14:paraId="8E01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color w:val="131313"/>
          <w:sz w:val="20"/>
        </w:rPr>
      </w:pPr>
    </w:p>
    <w:p w14:paraId="8F010000">
      <w:pPr>
        <w:pStyle w:val="Style_4"/>
        <w:widowControl w:val="1"/>
        <w:ind w:left="10" w:right="19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ВАННАЯ КОМНАТА</w:t>
      </w:r>
      <w:r>
        <w:rPr>
          <w:rFonts w:asciiTheme="minorAscii" w:hAnsiTheme="minorHAnsi"/>
          <w:sz w:val="20"/>
          <w:u w:color="000000" w:val="none"/>
        </w:rPr>
        <w:t xml:space="preserve"> </w:t>
      </w:r>
    </w:p>
    <w:p w14:paraId="90010000">
      <w:pPr>
        <w:widowControl w:val="1"/>
        <w:spacing w:after="188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91010000">
      <w:pPr>
        <w:pStyle w:val="Style_1"/>
        <w:widowControl w:val="1"/>
        <w:numPr>
          <w:ilvl w:val="0"/>
          <w:numId w:val="10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Унитаз (обычный/</w:t>
      </w:r>
      <w:r>
        <w:rPr>
          <w:rFonts w:asciiTheme="minorAscii" w:hAnsiTheme="minorHAnsi"/>
          <w:sz w:val="20"/>
        </w:rPr>
        <w:t>подвесной</w:t>
      </w:r>
      <w:r>
        <w:rPr>
          <w:rFonts w:asciiTheme="minorAscii" w:hAnsiTheme="minorHAnsi"/>
          <w:sz w:val="20"/>
        </w:rPr>
        <w:t>/</w:t>
      </w:r>
      <w:r>
        <w:rPr>
          <w:rFonts w:asciiTheme="minorAscii" w:hAnsiTheme="minorHAnsi"/>
          <w:sz w:val="20"/>
        </w:rPr>
        <w:t>приставной</w:t>
      </w:r>
      <w:r>
        <w:rPr>
          <w:rFonts w:asciiTheme="minorAscii" w:hAnsiTheme="minorHAnsi"/>
          <w:sz w:val="20"/>
        </w:rPr>
        <w:t>/унитаз-биде</w:t>
      </w:r>
      <w:r>
        <w:rPr>
          <w:rFonts w:asciiTheme="minorAscii" w:hAnsiTheme="minorHAnsi"/>
          <w:sz w:val="20"/>
        </w:rPr>
        <w:t>/унитаз со встроенным бачком</w:t>
      </w:r>
      <w:r>
        <w:rPr>
          <w:rFonts w:asciiTheme="minorAscii" w:hAnsiTheme="minorHAnsi"/>
          <w:sz w:val="20"/>
        </w:rPr>
        <w:t xml:space="preserve">) </w:t>
      </w:r>
    </w:p>
    <w:p w14:paraId="92010000">
      <w:pPr>
        <w:pStyle w:val="Style_1"/>
        <w:widowControl w:val="1"/>
        <w:numPr>
          <w:ilvl w:val="0"/>
          <w:numId w:val="10"/>
        </w:numPr>
        <w:spacing w:after="37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Биде</w:t>
      </w:r>
      <w:r>
        <w:rPr>
          <w:rFonts w:asciiTheme="minorAscii" w:hAnsiTheme="minorHAnsi"/>
          <w:sz w:val="20"/>
        </w:rPr>
        <w:t>/унитаз-биде(со встроенным смесителем)</w:t>
      </w:r>
      <w:r>
        <w:rPr>
          <w:rFonts w:asciiTheme="minorAscii" w:hAnsiTheme="minorHAnsi"/>
          <w:sz w:val="20"/>
        </w:rPr>
        <w:t xml:space="preserve"> </w:t>
      </w:r>
    </w:p>
    <w:p w14:paraId="93010000">
      <w:pPr>
        <w:pStyle w:val="Style_1"/>
        <w:widowControl w:val="1"/>
        <w:numPr>
          <w:ilvl w:val="0"/>
          <w:numId w:val="10"/>
        </w:numPr>
        <w:spacing w:after="28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Душевая кабина строительное исполнение</w:t>
      </w:r>
      <w:r>
        <w:rPr>
          <w:rFonts w:asciiTheme="minorAscii" w:hAnsiTheme="minorHAnsi"/>
          <w:sz w:val="20"/>
        </w:rPr>
        <w:t>(</w:t>
      </w:r>
      <w:r>
        <w:rPr>
          <w:rFonts w:asciiTheme="minorAscii" w:hAnsiTheme="minorHAnsi"/>
          <w:sz w:val="20"/>
        </w:rPr>
        <w:t>/</w:t>
      </w:r>
      <w:r>
        <w:rPr>
          <w:rFonts w:asciiTheme="minorAscii" w:hAnsiTheme="minorHAnsi"/>
          <w:sz w:val="20"/>
        </w:rPr>
        <w:t>гидробокс</w:t>
      </w:r>
      <w:r>
        <w:rPr>
          <w:rFonts w:asciiTheme="minorAscii" w:hAnsiTheme="minorHAnsi"/>
          <w:sz w:val="20"/>
        </w:rPr>
        <w:t>/</w:t>
      </w:r>
      <w:r>
        <w:rPr>
          <w:rFonts w:asciiTheme="minorAscii" w:hAnsiTheme="minorHAnsi"/>
          <w:sz w:val="20"/>
        </w:rPr>
        <w:t>стекло/плитка)</w:t>
      </w:r>
      <w:r>
        <w:rPr>
          <w:rFonts w:asciiTheme="minorAscii" w:hAnsiTheme="minorHAnsi"/>
          <w:sz w:val="20"/>
        </w:rPr>
        <w:t xml:space="preserve"> </w:t>
      </w:r>
    </w:p>
    <w:p w14:paraId="94010000">
      <w:pPr>
        <w:pStyle w:val="Style_1"/>
        <w:widowControl w:val="1"/>
        <w:numPr>
          <w:ilvl w:val="0"/>
          <w:numId w:val="10"/>
        </w:numPr>
        <w:spacing w:after="28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Душевая кабина поддон (глубокий/низкий/ ) </w:t>
      </w:r>
    </w:p>
    <w:p w14:paraId="95010000">
      <w:pPr>
        <w:pStyle w:val="Style_1"/>
        <w:widowControl w:val="1"/>
        <w:numPr>
          <w:ilvl w:val="0"/>
          <w:numId w:val="10"/>
        </w:numPr>
        <w:spacing w:after="28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Смеситель для душа (тропический душ/излив/лейка)(врезной/накладной)</w:t>
      </w:r>
    </w:p>
    <w:p w14:paraId="96010000">
      <w:pPr>
        <w:pStyle w:val="Style_1"/>
        <w:widowControl w:val="1"/>
        <w:numPr>
          <w:ilvl w:val="0"/>
          <w:numId w:val="10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Т</w:t>
      </w:r>
      <w:r>
        <w:rPr>
          <w:rFonts w:asciiTheme="minorAscii" w:hAnsiTheme="minorHAnsi"/>
          <w:sz w:val="20"/>
        </w:rPr>
        <w:t>умба с раковиной</w:t>
      </w:r>
      <w:r>
        <w:rPr>
          <w:rFonts w:asciiTheme="minorAscii" w:hAnsiTheme="minorHAnsi"/>
          <w:sz w:val="20"/>
        </w:rPr>
        <w:t xml:space="preserve"> </w:t>
      </w:r>
      <w:r>
        <w:rPr>
          <w:rFonts w:asciiTheme="minorAscii" w:hAnsiTheme="minorHAnsi"/>
          <w:sz w:val="20"/>
        </w:rPr>
        <w:t>(подвесная/напольная)</w:t>
      </w:r>
    </w:p>
    <w:p w14:paraId="97010000">
      <w:pPr>
        <w:pStyle w:val="Style_1"/>
        <w:widowControl w:val="1"/>
        <w:numPr>
          <w:ilvl w:val="0"/>
          <w:numId w:val="10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Смеситель для раковины (накладной/врезной/отдельно стоящий/из стены)</w:t>
      </w:r>
    </w:p>
    <w:p w14:paraId="98010000">
      <w:pPr>
        <w:pStyle w:val="Style_1"/>
        <w:widowControl w:val="1"/>
        <w:numPr>
          <w:ilvl w:val="0"/>
          <w:numId w:val="10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Пенал </w:t>
      </w:r>
      <w:r>
        <w:rPr>
          <w:rFonts w:asciiTheme="minorAscii" w:hAnsiTheme="minorHAnsi"/>
          <w:sz w:val="20"/>
        </w:rPr>
        <w:t>для хранения</w:t>
      </w:r>
    </w:p>
    <w:p w14:paraId="99010000">
      <w:pPr>
        <w:pStyle w:val="Style_1"/>
        <w:widowControl w:val="1"/>
        <w:numPr>
          <w:ilvl w:val="0"/>
          <w:numId w:val="10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Корзина для белья</w:t>
      </w:r>
    </w:p>
    <w:p w14:paraId="9A010000">
      <w:pPr>
        <w:pStyle w:val="Style_1"/>
        <w:widowControl w:val="1"/>
        <w:numPr>
          <w:ilvl w:val="0"/>
          <w:numId w:val="10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Раковина </w:t>
      </w:r>
      <w:r>
        <w:rPr>
          <w:rFonts w:asciiTheme="minorAscii" w:hAnsiTheme="minorHAnsi"/>
          <w:sz w:val="20"/>
        </w:rPr>
        <w:t>(</w:t>
      </w:r>
      <w:r>
        <w:rPr>
          <w:rFonts w:asciiTheme="minorAscii" w:hAnsiTheme="minorHAnsi"/>
          <w:sz w:val="20"/>
        </w:rPr>
        <w:t>врезная/накладная/столешница)</w:t>
      </w:r>
    </w:p>
    <w:p w14:paraId="9B010000">
      <w:pPr>
        <w:pStyle w:val="Style_1"/>
        <w:widowControl w:val="1"/>
        <w:numPr>
          <w:ilvl w:val="0"/>
          <w:numId w:val="10"/>
        </w:numPr>
        <w:spacing w:after="32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Ванна </w:t>
      </w:r>
      <w:r>
        <w:rPr>
          <w:rFonts w:asciiTheme="minorAscii" w:hAnsiTheme="minorHAnsi"/>
          <w:sz w:val="20"/>
        </w:rPr>
        <w:t>(прямоугольная/угловая)</w:t>
      </w:r>
      <w:r>
        <w:rPr>
          <w:rFonts w:asciiTheme="minorAscii" w:hAnsiTheme="minorHAnsi"/>
          <w:sz w:val="20"/>
        </w:rPr>
        <w:t xml:space="preserve"> </w:t>
      </w:r>
      <w:r>
        <w:rPr>
          <w:rFonts w:asciiTheme="minorAscii" w:hAnsiTheme="minorHAnsi"/>
          <w:sz w:val="20"/>
        </w:rPr>
        <w:t>(акриловая/стальная/чугун)</w:t>
      </w:r>
    </w:p>
    <w:p w14:paraId="9C010000">
      <w:pPr>
        <w:pStyle w:val="Style_1"/>
        <w:widowControl w:val="1"/>
        <w:numPr>
          <w:ilvl w:val="0"/>
          <w:numId w:val="10"/>
        </w:numPr>
        <w:spacing w:after="32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Штора для ванны(стеклянная/</w:t>
      </w:r>
      <w:r>
        <w:rPr>
          <w:rFonts w:asciiTheme="minorAscii" w:hAnsiTheme="minorHAnsi"/>
          <w:sz w:val="20"/>
        </w:rPr>
        <w:t>матерчатая</w:t>
      </w:r>
      <w:r>
        <w:rPr>
          <w:rFonts w:asciiTheme="minorAscii" w:hAnsiTheme="minorHAnsi"/>
          <w:sz w:val="20"/>
        </w:rPr>
        <w:t>)</w:t>
      </w:r>
    </w:p>
    <w:p w14:paraId="9D010000">
      <w:pPr>
        <w:pStyle w:val="Style_1"/>
        <w:widowControl w:val="1"/>
        <w:numPr>
          <w:ilvl w:val="0"/>
          <w:numId w:val="10"/>
        </w:numPr>
        <w:spacing w:after="28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Смеситель для ванны (тропический душ/излив/лейка)(врезной/накладной)</w:t>
      </w:r>
    </w:p>
    <w:p w14:paraId="9E010000">
      <w:pPr>
        <w:pStyle w:val="Style_1"/>
        <w:widowControl w:val="1"/>
        <w:numPr>
          <w:ilvl w:val="0"/>
          <w:numId w:val="10"/>
        </w:numPr>
        <w:spacing w:after="40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Гигиенический душ </w:t>
      </w:r>
      <w:r>
        <w:rPr>
          <w:rFonts w:asciiTheme="minorAscii" w:hAnsiTheme="minorHAnsi"/>
          <w:sz w:val="20"/>
        </w:rPr>
        <w:t>( встроенный/настенный/ совмещенный со смесителем на раковине</w:t>
      </w:r>
      <w:r>
        <w:rPr>
          <w:rFonts w:asciiTheme="minorAscii" w:hAnsiTheme="minorHAnsi"/>
          <w:sz w:val="20"/>
        </w:rPr>
        <w:t xml:space="preserve">, </w:t>
      </w:r>
      <w:r>
        <w:rPr>
          <w:rFonts w:asciiTheme="minorAscii" w:hAnsiTheme="minorHAnsi"/>
          <w:sz w:val="20"/>
        </w:rPr>
        <w:t>н</w:t>
      </w:r>
      <w:r>
        <w:rPr>
          <w:rFonts w:asciiTheme="minorAscii" w:hAnsiTheme="minorHAnsi"/>
          <w:sz w:val="20"/>
        </w:rPr>
        <w:t>а унитазе</w:t>
      </w:r>
      <w:r>
        <w:rPr>
          <w:rFonts w:asciiTheme="minorAscii" w:hAnsiTheme="minorHAnsi"/>
          <w:sz w:val="20"/>
        </w:rPr>
        <w:t>)</w:t>
      </w:r>
    </w:p>
    <w:p w14:paraId="9F010000">
      <w:pPr>
        <w:pStyle w:val="Style_1"/>
        <w:widowControl w:val="1"/>
        <w:numPr>
          <w:ilvl w:val="0"/>
          <w:numId w:val="10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Полотенцесушитель (водяной, электрический) </w:t>
      </w:r>
    </w:p>
    <w:p w14:paraId="A0010000">
      <w:pPr>
        <w:pStyle w:val="Style_1"/>
        <w:widowControl w:val="1"/>
        <w:numPr>
          <w:ilvl w:val="0"/>
          <w:numId w:val="10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Вытяжка </w:t>
      </w:r>
      <w:r>
        <w:rPr>
          <w:rFonts w:asciiTheme="minorAscii" w:hAnsiTheme="minorHAnsi"/>
          <w:sz w:val="20"/>
        </w:rPr>
        <w:t xml:space="preserve">(выключение внутри/снаружи) </w:t>
      </w:r>
    </w:p>
    <w:p w14:paraId="A1010000">
      <w:pPr>
        <w:pStyle w:val="Style_1"/>
        <w:widowControl w:val="1"/>
        <w:numPr>
          <w:ilvl w:val="0"/>
          <w:numId w:val="10"/>
        </w:numPr>
        <w:spacing w:after="37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Стиральная машина (размер) </w:t>
      </w:r>
    </w:p>
    <w:p w14:paraId="A2010000">
      <w:pPr>
        <w:pStyle w:val="Style_1"/>
        <w:widowControl w:val="1"/>
        <w:numPr>
          <w:ilvl w:val="0"/>
          <w:numId w:val="10"/>
        </w:numPr>
        <w:spacing w:after="37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Сушильная</w:t>
      </w:r>
      <w:r>
        <w:rPr>
          <w:rFonts w:asciiTheme="minorAscii" w:hAnsiTheme="minorHAnsi"/>
          <w:sz w:val="20"/>
        </w:rPr>
        <w:t xml:space="preserve"> машина (размер) </w:t>
      </w:r>
    </w:p>
    <w:p w14:paraId="A3010000">
      <w:pPr>
        <w:pStyle w:val="Style_1"/>
        <w:widowControl w:val="1"/>
        <w:numPr>
          <w:ilvl w:val="0"/>
          <w:numId w:val="10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Водонагреватель (накопительный, проточный) </w:t>
      </w:r>
    </w:p>
    <w:p w14:paraId="A4010000">
      <w:pPr>
        <w:pStyle w:val="Style_1"/>
        <w:widowControl w:val="1"/>
        <w:numPr>
          <w:ilvl w:val="0"/>
          <w:numId w:val="10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Количество гаджетов для зарядки?</w:t>
      </w:r>
    </w:p>
    <w:p w14:paraId="A5010000">
      <w:pPr>
        <w:pStyle w:val="Style_1"/>
        <w:widowControl w:val="1"/>
        <w:numPr>
          <w:ilvl w:val="0"/>
          <w:numId w:val="10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Мебель </w:t>
      </w:r>
    </w:p>
    <w:p w14:paraId="A6010000">
      <w:pPr>
        <w:pStyle w:val="Style_1"/>
        <w:widowControl w:val="1"/>
        <w:numPr>
          <w:ilvl w:val="0"/>
          <w:numId w:val="10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Шкаф постирочный</w:t>
      </w:r>
    </w:p>
    <w:p w14:paraId="A7010000">
      <w:pPr>
        <w:pStyle w:val="Style_1"/>
        <w:widowControl w:val="1"/>
        <w:numPr>
          <w:ilvl w:val="0"/>
          <w:numId w:val="10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Теплый пол</w:t>
      </w:r>
    </w:p>
    <w:p w14:paraId="A8010000">
      <w:pPr>
        <w:pStyle w:val="Style_1"/>
        <w:widowControl w:val="1"/>
        <w:numPr>
          <w:ilvl w:val="0"/>
          <w:numId w:val="10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Другое </w:t>
      </w: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A9010000">
      <w:pPr>
        <w:pStyle w:val="Style_4"/>
        <w:widowControl w:val="1"/>
        <w:ind w:left="10" w:right="15"/>
        <w:rPr>
          <w:rFonts w:asciiTheme="minorAscii" w:hAnsiTheme="minorHAnsi"/>
          <w:sz w:val="20"/>
          <w:u w:color="000000" w:val="none"/>
        </w:rPr>
      </w:pPr>
      <w:r>
        <w:rPr>
          <w:rFonts w:asciiTheme="minorAscii" w:hAnsiTheme="minorHAnsi"/>
          <w:sz w:val="20"/>
          <w:highlight w:val="yellow"/>
        </w:rPr>
        <w:t>СИСТЕМА ХРАНЕНИЯ</w:t>
      </w:r>
      <w:r>
        <w:rPr>
          <w:rFonts w:asciiTheme="minorAscii" w:hAnsiTheme="minorHAnsi"/>
          <w:sz w:val="20"/>
          <w:u w:color="000000" w:val="none"/>
        </w:rPr>
        <w:t xml:space="preserve"> </w:t>
      </w:r>
    </w:p>
    <w:p w14:paraId="AA010000"/>
    <w:p w14:paraId="AB010000">
      <w:pPr>
        <w:rPr>
          <w:rFonts w:asciiTheme="minorAscii" w:hAnsiTheme="minorHAnsi"/>
          <w:sz w:val="20"/>
        </w:rPr>
      </w:pPr>
    </w:p>
    <w:p w14:paraId="AC010000">
      <w:pPr>
        <w:pStyle w:val="Style_1"/>
        <w:widowControl w:val="1"/>
        <w:numPr>
          <w:ilvl w:val="0"/>
          <w:numId w:val="11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Гардеробная комната</w:t>
      </w:r>
    </w:p>
    <w:p w14:paraId="AD010000">
      <w:pPr>
        <w:pStyle w:val="Style_1"/>
        <w:widowControl w:val="1"/>
        <w:numPr>
          <w:ilvl w:val="0"/>
          <w:numId w:val="11"/>
        </w:numPr>
        <w:spacing w:after="37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Хранение обуви обувница ( открытые </w:t>
      </w:r>
      <w:r>
        <w:rPr>
          <w:rFonts w:asciiTheme="minorAscii" w:hAnsiTheme="minorHAnsi"/>
          <w:sz w:val="20"/>
        </w:rPr>
        <w:t>стеллажи</w:t>
      </w:r>
      <w:r>
        <w:rPr>
          <w:rFonts w:asciiTheme="minorAscii" w:hAnsiTheme="minorHAnsi"/>
          <w:sz w:val="20"/>
        </w:rPr>
        <w:t>/закрытая вертикальная/ круглая)</w:t>
      </w:r>
    </w:p>
    <w:p w14:paraId="AE010000">
      <w:pPr>
        <w:pStyle w:val="Style_1"/>
        <w:widowControl w:val="1"/>
        <w:numPr>
          <w:ilvl w:val="0"/>
          <w:numId w:val="11"/>
        </w:numPr>
        <w:spacing w:after="28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Шкаф купе </w:t>
      </w:r>
    </w:p>
    <w:p w14:paraId="AF010000">
      <w:pPr>
        <w:pStyle w:val="Style_1"/>
        <w:widowControl w:val="1"/>
        <w:numPr>
          <w:ilvl w:val="0"/>
          <w:numId w:val="11"/>
        </w:numPr>
        <w:spacing w:after="28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Ящик для перчаток</w:t>
      </w:r>
    </w:p>
    <w:p w14:paraId="B0010000">
      <w:pPr>
        <w:pStyle w:val="Style_1"/>
        <w:widowControl w:val="1"/>
        <w:numPr>
          <w:ilvl w:val="0"/>
          <w:numId w:val="11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Хранение зимних вещей</w:t>
      </w:r>
    </w:p>
    <w:p w14:paraId="B1010000">
      <w:pPr>
        <w:pStyle w:val="Style_1"/>
        <w:widowControl w:val="1"/>
        <w:numPr>
          <w:ilvl w:val="0"/>
          <w:numId w:val="11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Пенал </w:t>
      </w:r>
    </w:p>
    <w:p w14:paraId="B2010000">
      <w:pPr>
        <w:pStyle w:val="Style_1"/>
        <w:widowControl w:val="1"/>
        <w:numPr>
          <w:ilvl w:val="0"/>
          <w:numId w:val="11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Корзина для белья</w:t>
      </w:r>
    </w:p>
    <w:p w14:paraId="B3010000">
      <w:pPr>
        <w:pStyle w:val="Style_1"/>
        <w:widowControl w:val="1"/>
        <w:numPr>
          <w:ilvl w:val="0"/>
          <w:numId w:val="11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Стиральная машина </w:t>
      </w:r>
    </w:p>
    <w:p w14:paraId="B4010000">
      <w:pPr>
        <w:pStyle w:val="Style_1"/>
        <w:widowControl w:val="1"/>
        <w:numPr>
          <w:ilvl w:val="0"/>
          <w:numId w:val="11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Сушильная машина  </w:t>
      </w:r>
    </w:p>
    <w:p w14:paraId="B5010000">
      <w:pPr>
        <w:pStyle w:val="Style_1"/>
        <w:widowControl w:val="1"/>
        <w:numPr>
          <w:ilvl w:val="0"/>
          <w:numId w:val="11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Гладильная доска </w:t>
      </w:r>
    </w:p>
    <w:p w14:paraId="B6010000">
      <w:pPr>
        <w:pStyle w:val="Style_1"/>
        <w:widowControl w:val="1"/>
        <w:numPr>
          <w:ilvl w:val="0"/>
          <w:numId w:val="11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Другое</w:t>
      </w:r>
      <w:r>
        <w:rPr>
          <w:rFonts w:asciiTheme="minorAscii" w:hAnsiTheme="minorHAnsi"/>
          <w:color w:val="131313"/>
          <w:sz w:val="20"/>
        </w:rPr>
        <w:t xml:space="preserve"> </w:t>
      </w:r>
    </w:p>
    <w:p w14:paraId="B7010000">
      <w:pPr>
        <w:widowControl w:val="1"/>
        <w:spacing w:after="78" w:line="264" w:lineRule="auto"/>
        <w:ind w:firstLine="0" w:left="0" w:right="0"/>
        <w:rPr>
          <w:rFonts w:asciiTheme="minorAscii" w:hAnsiTheme="minorHAnsi"/>
          <w:sz w:val="20"/>
        </w:rPr>
      </w:pPr>
    </w:p>
    <w:p w14:paraId="B8010000">
      <w:pPr>
        <w:pStyle w:val="Style_4"/>
        <w:widowControl w:val="1"/>
        <w:ind w:left="10" w:right="15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ЛОДЖИЯ, БАЛКОН</w:t>
      </w:r>
      <w:r>
        <w:rPr>
          <w:rFonts w:asciiTheme="minorAscii" w:hAnsiTheme="minorHAnsi"/>
          <w:sz w:val="20"/>
          <w:u w:color="000000" w:val="none"/>
        </w:rPr>
        <w:t xml:space="preserve"> </w:t>
      </w:r>
      <w:r>
        <w:rPr>
          <w:rFonts w:asciiTheme="minorAscii" w:hAnsiTheme="minorHAnsi"/>
          <w:sz w:val="20"/>
          <w:u w:color="000000" w:val="none"/>
        </w:rPr>
        <w:t xml:space="preserve">,ТЕРРАСА </w:t>
      </w:r>
    </w:p>
    <w:p w14:paraId="B9010000">
      <w:pPr>
        <w:widowControl w:val="1"/>
        <w:spacing w:after="135" w:line="264" w:lineRule="auto"/>
        <w:ind w:firstLine="0" w:left="52" w:right="0"/>
        <w:jc w:val="center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BA010000">
      <w:pPr>
        <w:pStyle w:val="Style_1"/>
        <w:widowControl w:val="1"/>
        <w:numPr>
          <w:ilvl w:val="0"/>
          <w:numId w:val="1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Рабочее место</w:t>
      </w:r>
      <w:r>
        <w:rPr>
          <w:rFonts w:asciiTheme="minorAscii" w:hAnsiTheme="minorHAnsi"/>
          <w:sz w:val="20"/>
        </w:rPr>
        <w:t>/</w:t>
      </w:r>
      <w:r>
        <w:rPr>
          <w:rFonts w:asciiTheme="minorAscii" w:hAnsiTheme="minorHAnsi"/>
          <w:sz w:val="20"/>
        </w:rPr>
        <w:t>Место для сушки вещей/</w:t>
      </w:r>
      <w:r>
        <w:rPr>
          <w:rFonts w:asciiTheme="minorAscii" w:hAnsiTheme="minorHAnsi"/>
          <w:sz w:val="20"/>
        </w:rPr>
        <w:t xml:space="preserve"> </w:t>
      </w:r>
      <w:r>
        <w:rPr>
          <w:rFonts w:asciiTheme="minorAscii" w:hAnsiTheme="minorHAnsi"/>
          <w:sz w:val="20"/>
        </w:rPr>
        <w:t>Уголок для творчества</w:t>
      </w:r>
      <w:r>
        <w:rPr>
          <w:rFonts w:asciiTheme="minorAscii" w:hAnsiTheme="minorHAnsi"/>
          <w:sz w:val="20"/>
        </w:rPr>
        <w:t>/</w:t>
      </w:r>
      <w:r>
        <w:rPr>
          <w:rFonts w:asciiTheme="minorAscii" w:hAnsiTheme="minorHAnsi"/>
          <w:sz w:val="20"/>
        </w:rPr>
        <w:t xml:space="preserve"> </w:t>
      </w:r>
      <w:r>
        <w:rPr>
          <w:rFonts w:asciiTheme="minorAscii" w:hAnsiTheme="minorHAnsi"/>
          <w:sz w:val="20"/>
        </w:rPr>
        <w:t>Место для готовки/</w:t>
      </w:r>
      <w:r>
        <w:rPr>
          <w:rFonts w:asciiTheme="minorAscii" w:hAnsiTheme="minorHAnsi"/>
          <w:sz w:val="20"/>
        </w:rPr>
        <w:t xml:space="preserve"> </w:t>
      </w:r>
      <w:r>
        <w:rPr>
          <w:rFonts w:asciiTheme="minorAscii" w:hAnsiTheme="minorHAnsi"/>
          <w:sz w:val="20"/>
        </w:rPr>
        <w:t>Место для курения ( курительные смеси/ сигареты)</w:t>
      </w:r>
    </w:p>
    <w:p w14:paraId="BB010000">
      <w:pPr>
        <w:pStyle w:val="Style_1"/>
        <w:widowControl w:val="1"/>
        <w:numPr>
          <w:ilvl w:val="0"/>
          <w:numId w:val="1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Свободного назначения </w:t>
      </w:r>
    </w:p>
    <w:p w14:paraId="BC010000">
      <w:pPr>
        <w:widowControl w:val="1"/>
        <w:ind w:firstLine="35" w:left="388" w:right="13"/>
        <w:rPr>
          <w:rFonts w:asciiTheme="minorAscii" w:hAnsiTheme="minorHAnsi"/>
          <w:sz w:val="20"/>
        </w:rPr>
      </w:pPr>
    </w:p>
    <w:p w14:paraId="BD010000">
      <w:pPr>
        <w:widowControl w:val="1"/>
        <w:ind w:left="388" w:right="13"/>
        <w:rPr>
          <w:rFonts w:asciiTheme="minorAscii" w:hAnsiTheme="minorHAnsi"/>
          <w:sz w:val="20"/>
        </w:rPr>
      </w:pPr>
    </w:p>
    <w:p w14:paraId="BE010000">
      <w:pPr>
        <w:widowControl w:val="1"/>
        <w:ind w:left="388" w:right="13"/>
        <w:rPr>
          <w:rFonts w:asciiTheme="minorAscii" w:hAnsiTheme="minorHAnsi"/>
          <w:sz w:val="20"/>
        </w:rPr>
      </w:pPr>
    </w:p>
    <w:p w14:paraId="BF010000">
      <w:pPr>
        <w:widowControl w:val="1"/>
        <w:ind w:left="388" w:right="13"/>
        <w:rPr>
          <w:rFonts w:asciiTheme="minorAscii" w:hAnsiTheme="minorHAnsi"/>
          <w:sz w:val="20"/>
        </w:rPr>
      </w:pPr>
    </w:p>
    <w:p w14:paraId="C0010000">
      <w:pPr>
        <w:widowControl w:val="1"/>
        <w:ind w:left="388" w:right="13"/>
        <w:rPr>
          <w:rFonts w:asciiTheme="minorAscii" w:hAnsiTheme="minorHAnsi"/>
          <w:sz w:val="20"/>
        </w:rPr>
      </w:pPr>
    </w:p>
    <w:p w14:paraId="C1010000">
      <w:pPr>
        <w:widowControl w:val="1"/>
        <w:ind w:left="388" w:right="13"/>
        <w:rPr>
          <w:rFonts w:asciiTheme="minorAscii" w:hAnsiTheme="minorHAnsi"/>
          <w:sz w:val="20"/>
        </w:rPr>
      </w:pPr>
    </w:p>
    <w:p w14:paraId="C2010000">
      <w:pPr>
        <w:widowControl w:val="1"/>
        <w:ind w:left="388" w:right="13"/>
        <w:rPr>
          <w:rFonts w:asciiTheme="minorAscii" w:hAnsiTheme="minorHAnsi"/>
          <w:sz w:val="20"/>
        </w:rPr>
      </w:pPr>
    </w:p>
    <w:p w14:paraId="C3010000">
      <w:pPr>
        <w:widowControl w:val="1"/>
        <w:spacing w:after="0" w:line="264" w:lineRule="auto"/>
        <w:ind w:left="27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  <w:u w:color="131313" w:val="single"/>
        </w:rPr>
        <w:t>Пожелания по декорированию:</w:t>
      </w:r>
      <w:r>
        <w:rPr>
          <w:rFonts w:asciiTheme="minorAscii" w:hAnsiTheme="minorHAnsi"/>
          <w:b w:val="1"/>
          <w:color w:val="131313"/>
          <w:sz w:val="20"/>
        </w:rPr>
        <w:t xml:space="preserve"> </w:t>
      </w:r>
      <w:r>
        <w:rPr>
          <w:rFonts w:asciiTheme="minorAscii" w:hAnsiTheme="minorHAnsi"/>
          <w:sz w:val="20"/>
        </w:rPr>
        <w:t xml:space="preserve"> </w:t>
      </w:r>
    </w:p>
    <w:p w14:paraId="C4010000">
      <w:pPr>
        <w:widowControl w:val="1"/>
        <w:spacing w:after="187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 </w:t>
      </w:r>
    </w:p>
    <w:p w14:paraId="C5010000">
      <w:pPr>
        <w:pStyle w:val="Style_1"/>
        <w:widowControl w:val="1"/>
        <w:numPr>
          <w:ilvl w:val="0"/>
          <w:numId w:val="1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Картины, фото</w:t>
      </w:r>
      <w:r>
        <w:rPr>
          <w:rFonts w:asciiTheme="minorAscii" w:hAnsiTheme="minorHAnsi"/>
          <w:sz w:val="20"/>
        </w:rPr>
        <w:t xml:space="preserve"> </w:t>
      </w:r>
    </w:p>
    <w:p w14:paraId="C6010000">
      <w:pPr>
        <w:pStyle w:val="Style_1"/>
        <w:widowControl w:val="1"/>
        <w:numPr>
          <w:ilvl w:val="0"/>
          <w:numId w:val="1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вазы </w:t>
      </w:r>
    </w:p>
    <w:p w14:paraId="C7010000">
      <w:pPr>
        <w:pStyle w:val="Style_1"/>
        <w:widowControl w:val="1"/>
        <w:numPr>
          <w:ilvl w:val="0"/>
          <w:numId w:val="1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свечи </w:t>
      </w:r>
    </w:p>
    <w:p w14:paraId="C8010000">
      <w:pPr>
        <w:pStyle w:val="Style_1"/>
        <w:widowControl w:val="1"/>
        <w:numPr>
          <w:ilvl w:val="0"/>
          <w:numId w:val="1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посуда </w:t>
      </w:r>
    </w:p>
    <w:p w14:paraId="C9010000">
      <w:pPr>
        <w:pStyle w:val="Style_1"/>
        <w:widowControl w:val="1"/>
        <w:numPr>
          <w:ilvl w:val="0"/>
          <w:numId w:val="1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часы </w:t>
      </w:r>
    </w:p>
    <w:p w14:paraId="CA010000">
      <w:pPr>
        <w:pStyle w:val="Style_1"/>
        <w:widowControl w:val="1"/>
        <w:numPr>
          <w:ilvl w:val="0"/>
          <w:numId w:val="1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фонтаны </w:t>
      </w:r>
    </w:p>
    <w:p w14:paraId="CB010000">
      <w:pPr>
        <w:pStyle w:val="Style_1"/>
        <w:widowControl w:val="1"/>
        <w:numPr>
          <w:ilvl w:val="0"/>
          <w:numId w:val="1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аквариумы </w:t>
      </w:r>
    </w:p>
    <w:p w14:paraId="CC010000">
      <w:pPr>
        <w:pStyle w:val="Style_1"/>
        <w:widowControl w:val="1"/>
        <w:numPr>
          <w:ilvl w:val="0"/>
          <w:numId w:val="1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камин </w:t>
      </w:r>
    </w:p>
    <w:p w14:paraId="CD010000">
      <w:pPr>
        <w:pStyle w:val="Style_1"/>
        <w:widowControl w:val="1"/>
        <w:numPr>
          <w:ilvl w:val="0"/>
          <w:numId w:val="1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витражи </w:t>
      </w:r>
    </w:p>
    <w:p w14:paraId="CE010000">
      <w:pPr>
        <w:pStyle w:val="Style_1"/>
        <w:widowControl w:val="1"/>
        <w:numPr>
          <w:ilvl w:val="0"/>
          <w:numId w:val="1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растения </w:t>
      </w:r>
    </w:p>
    <w:p w14:paraId="CF010000">
      <w:pPr>
        <w:widowControl w:val="1"/>
        <w:spacing w:after="0" w:line="264" w:lineRule="auto"/>
        <w:ind w:firstLine="45" w:left="32" w:right="0"/>
        <w:rPr>
          <w:rFonts w:asciiTheme="minorAscii" w:hAnsiTheme="minorHAnsi"/>
          <w:sz w:val="20"/>
        </w:rPr>
      </w:pPr>
    </w:p>
    <w:p w14:paraId="D0010000">
      <w:pPr>
        <w:widowControl w:val="1"/>
        <w:spacing w:after="79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</w:rPr>
        <w:t xml:space="preserve"> </w:t>
      </w:r>
    </w:p>
    <w:p w14:paraId="D1010000">
      <w:pPr>
        <w:widowControl w:val="1"/>
        <w:spacing w:after="0" w:line="264" w:lineRule="auto"/>
        <w:ind w:left="27" w:right="0"/>
        <w:jc w:val="center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  <w:u w:color="131313" w:val="single"/>
        </w:rPr>
        <w:t>Пожелания по освещению</w:t>
      </w:r>
    </w:p>
    <w:p w14:paraId="D2010000">
      <w:pPr>
        <w:widowControl w:val="1"/>
        <w:spacing w:after="192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 </w:t>
      </w:r>
    </w:p>
    <w:p w14:paraId="D3010000">
      <w:pPr>
        <w:pStyle w:val="Style_1"/>
        <w:widowControl w:val="1"/>
        <w:numPr>
          <w:ilvl w:val="0"/>
          <w:numId w:val="14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Классическая схема (люстра в центре) </w:t>
      </w:r>
    </w:p>
    <w:p w14:paraId="D4010000">
      <w:pPr>
        <w:pStyle w:val="Style_1"/>
        <w:widowControl w:val="1"/>
        <w:numPr>
          <w:ilvl w:val="0"/>
          <w:numId w:val="14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Трековая система</w:t>
      </w:r>
    </w:p>
    <w:p w14:paraId="D5010000">
      <w:pPr>
        <w:pStyle w:val="Style_1"/>
        <w:widowControl w:val="1"/>
        <w:numPr>
          <w:ilvl w:val="0"/>
          <w:numId w:val="14"/>
        </w:numPr>
        <w:spacing w:after="3" w:line="264" w:lineRule="auto"/>
        <w:ind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</w:rPr>
        <w:t xml:space="preserve">Нужна ли ночная подсветка? </w:t>
      </w:r>
      <w:r>
        <w:rPr>
          <w:rFonts w:asciiTheme="minorAscii" w:hAnsiTheme="minorHAnsi"/>
          <w:color w:val="131313"/>
          <w:sz w:val="20"/>
        </w:rPr>
        <w:t>(включается по датчику движения)</w:t>
      </w:r>
    </w:p>
    <w:p w14:paraId="D6010000">
      <w:pPr>
        <w:pStyle w:val="Style_1"/>
        <w:widowControl w:val="1"/>
        <w:numPr>
          <w:ilvl w:val="0"/>
          <w:numId w:val="14"/>
        </w:numPr>
        <w:spacing w:after="3" w:line="264" w:lineRule="auto"/>
        <w:ind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</w:rPr>
        <w:t>Светящийся контур потолка</w:t>
      </w:r>
      <w:r>
        <w:rPr>
          <w:rFonts w:asciiTheme="minorAscii" w:hAnsiTheme="minorHAnsi"/>
          <w:color w:val="131313"/>
          <w:sz w:val="20"/>
        </w:rPr>
        <w:t>/светящийся потолок</w:t>
      </w:r>
    </w:p>
    <w:p w14:paraId="D7010000">
      <w:pPr>
        <w:pStyle w:val="Style_1"/>
        <w:widowControl w:val="1"/>
        <w:numPr>
          <w:ilvl w:val="0"/>
          <w:numId w:val="14"/>
        </w:numPr>
        <w:spacing w:after="3" w:line="264" w:lineRule="auto"/>
        <w:ind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</w:rPr>
        <w:t>Светильники накладные(споты)/врезные/трековое освещение/</w:t>
      </w:r>
    </w:p>
    <w:p w14:paraId="D8010000">
      <w:pPr>
        <w:pStyle w:val="Style_1"/>
        <w:widowControl w:val="1"/>
        <w:numPr>
          <w:ilvl w:val="0"/>
          <w:numId w:val="14"/>
        </w:numPr>
        <w:spacing w:after="3" w:line="264" w:lineRule="auto"/>
        <w:ind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</w:rPr>
        <w:t xml:space="preserve">Подсветка шкафов/витрин/картин/полок </w:t>
      </w:r>
    </w:p>
    <w:p w14:paraId="D9010000">
      <w:pPr>
        <w:widowControl w:val="1"/>
        <w:spacing w:after="0" w:line="264" w:lineRule="auto"/>
        <w:ind w:firstLine="0" w:left="0" w:right="299"/>
        <w:jc w:val="right"/>
        <w:rPr>
          <w:rFonts w:asciiTheme="minorAscii" w:hAnsiTheme="minorHAnsi"/>
          <w:sz w:val="20"/>
        </w:rPr>
      </w:pPr>
    </w:p>
    <w:p w14:paraId="DA010000">
      <w:pPr>
        <w:widowControl w:val="1"/>
        <w:spacing w:after="43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</w:rPr>
        <w:t xml:space="preserve"> </w:t>
      </w:r>
    </w:p>
    <w:p w14:paraId="DB010000">
      <w:pPr>
        <w:widowControl w:val="1"/>
        <w:ind w:left="388" w:right="13"/>
        <w:rPr>
          <w:rFonts w:asciiTheme="minorAscii" w:hAnsiTheme="minorHAnsi"/>
          <w:sz w:val="20"/>
        </w:rPr>
      </w:pPr>
    </w:p>
    <w:p w14:paraId="DC010000">
      <w:pPr>
        <w:widowControl w:val="1"/>
        <w:spacing w:after="176" w:line="264" w:lineRule="auto"/>
        <w:ind w:left="27" w:right="0"/>
        <w:jc w:val="center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  <w:u w:color="000000" w:val="single"/>
        </w:rPr>
        <w:t>Материалы по базовым элементам:</w:t>
      </w:r>
    </w:p>
    <w:p w14:paraId="DD010000">
      <w:pPr>
        <w:widowControl w:val="1"/>
        <w:spacing w:after="379" w:line="264" w:lineRule="auto"/>
        <w:ind w:left="27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Пол  </w:t>
      </w:r>
    </w:p>
    <w:p w14:paraId="DE010000">
      <w:pPr>
        <w:pStyle w:val="Style_1"/>
        <w:widowControl w:val="1"/>
        <w:numPr>
          <w:ilvl w:val="0"/>
          <w:numId w:val="15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Керамогранит</w:t>
      </w:r>
      <w:r>
        <w:rPr>
          <w:rFonts w:asciiTheme="minorAscii" w:hAnsiTheme="minorHAnsi"/>
          <w:sz w:val="20"/>
        </w:rPr>
        <w:t xml:space="preserve"> (</w:t>
      </w:r>
      <w:r>
        <w:rPr>
          <w:rFonts w:asciiTheme="minorAscii" w:hAnsiTheme="minorHAnsi"/>
          <w:sz w:val="20"/>
        </w:rPr>
        <w:t>однотонная/дерево/мрамор)</w:t>
      </w:r>
    </w:p>
    <w:p w14:paraId="DF010000">
      <w:pPr>
        <w:pStyle w:val="Style_1"/>
        <w:widowControl w:val="1"/>
        <w:numPr>
          <w:ilvl w:val="0"/>
          <w:numId w:val="15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Мрамор </w:t>
      </w:r>
    </w:p>
    <w:p w14:paraId="E0010000">
      <w:pPr>
        <w:pStyle w:val="Style_1"/>
        <w:widowControl w:val="1"/>
        <w:numPr>
          <w:ilvl w:val="0"/>
          <w:numId w:val="15"/>
        </w:numPr>
        <w:spacing w:after="28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Доска массив </w:t>
      </w:r>
    </w:p>
    <w:p w14:paraId="E1010000">
      <w:pPr>
        <w:pStyle w:val="Style_1"/>
        <w:widowControl w:val="1"/>
        <w:numPr>
          <w:ilvl w:val="0"/>
          <w:numId w:val="15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Паркетная доска </w:t>
      </w:r>
    </w:p>
    <w:p w14:paraId="E2010000">
      <w:pPr>
        <w:pStyle w:val="Style_1"/>
        <w:widowControl w:val="1"/>
        <w:numPr>
          <w:ilvl w:val="0"/>
          <w:numId w:val="15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Пробка </w:t>
      </w:r>
    </w:p>
    <w:p w14:paraId="E3010000">
      <w:pPr>
        <w:pStyle w:val="Style_1"/>
        <w:widowControl w:val="1"/>
        <w:numPr>
          <w:ilvl w:val="0"/>
          <w:numId w:val="15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Ковролин </w:t>
      </w:r>
    </w:p>
    <w:p w14:paraId="E4010000">
      <w:pPr>
        <w:pStyle w:val="Style_1"/>
        <w:widowControl w:val="1"/>
        <w:numPr>
          <w:ilvl w:val="0"/>
          <w:numId w:val="15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Ламинат</w:t>
      </w:r>
      <w:r>
        <w:rPr>
          <w:rFonts w:asciiTheme="minorAscii" w:hAnsiTheme="minorHAnsi"/>
          <w:sz w:val="20"/>
        </w:rPr>
        <w:t xml:space="preserve">/винил паркет </w:t>
      </w:r>
    </w:p>
    <w:p w14:paraId="E5010000">
      <w:pPr>
        <w:widowControl w:val="1"/>
        <w:spacing w:after="223" w:line="264" w:lineRule="auto"/>
        <w:ind w:right="0"/>
        <w:rPr>
          <w:rFonts w:asciiTheme="minorAscii" w:hAnsiTheme="minorHAnsi"/>
          <w:sz w:val="20"/>
        </w:rPr>
      </w:pPr>
    </w:p>
    <w:p w14:paraId="E6010000">
      <w:pPr>
        <w:widowControl w:val="1"/>
        <w:spacing w:after="223" w:line="264" w:lineRule="auto"/>
        <w:ind w:right="0"/>
        <w:rPr>
          <w:rFonts w:asciiTheme="minorAscii" w:hAnsiTheme="minorHAnsi"/>
          <w:sz w:val="20"/>
        </w:rPr>
      </w:pPr>
    </w:p>
    <w:p w14:paraId="E7010000">
      <w:pPr>
        <w:widowControl w:val="1"/>
        <w:spacing w:after="223" w:line="264" w:lineRule="auto"/>
        <w:ind w:right="0"/>
        <w:rPr>
          <w:rFonts w:asciiTheme="minorAscii" w:hAnsiTheme="minorHAnsi"/>
          <w:sz w:val="20"/>
        </w:rPr>
      </w:pPr>
    </w:p>
    <w:p w14:paraId="E8010000">
      <w:pPr>
        <w:widowControl w:val="1"/>
        <w:spacing w:after="362" w:line="264" w:lineRule="auto"/>
        <w:ind w:left="27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Стены </w:t>
      </w:r>
    </w:p>
    <w:p w14:paraId="E9010000">
      <w:pPr>
        <w:pStyle w:val="Style_1"/>
        <w:widowControl w:val="1"/>
        <w:numPr>
          <w:ilvl w:val="0"/>
          <w:numId w:val="16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Обои  </w:t>
      </w:r>
    </w:p>
    <w:p w14:paraId="EA010000">
      <w:pPr>
        <w:pStyle w:val="Style_1"/>
        <w:widowControl w:val="1"/>
        <w:numPr>
          <w:ilvl w:val="0"/>
          <w:numId w:val="16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Обои под покраску </w:t>
      </w:r>
    </w:p>
    <w:p w14:paraId="EB010000">
      <w:pPr>
        <w:pStyle w:val="Style_1"/>
        <w:widowControl w:val="1"/>
        <w:numPr>
          <w:ilvl w:val="0"/>
          <w:numId w:val="16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Покраска </w:t>
      </w:r>
      <w:r>
        <w:rPr>
          <w:rFonts w:asciiTheme="minorAscii" w:hAnsiTheme="minorHAnsi"/>
          <w:sz w:val="20"/>
        </w:rPr>
        <w:t xml:space="preserve">стен </w:t>
      </w:r>
    </w:p>
    <w:p w14:paraId="EC010000">
      <w:pPr>
        <w:pStyle w:val="Style_1"/>
        <w:widowControl w:val="1"/>
        <w:numPr>
          <w:ilvl w:val="0"/>
          <w:numId w:val="16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Роспись стен</w:t>
      </w:r>
    </w:p>
    <w:p w14:paraId="ED010000">
      <w:pPr>
        <w:pStyle w:val="Style_1"/>
        <w:widowControl w:val="1"/>
        <w:numPr>
          <w:ilvl w:val="0"/>
          <w:numId w:val="16"/>
        </w:numPr>
        <w:spacing w:after="31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Декоративная штукатурка </w:t>
      </w:r>
    </w:p>
    <w:p w14:paraId="EE010000">
      <w:pPr>
        <w:pStyle w:val="Style_1"/>
        <w:widowControl w:val="1"/>
        <w:numPr>
          <w:ilvl w:val="0"/>
          <w:numId w:val="16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Деревянные панели </w:t>
      </w:r>
    </w:p>
    <w:p w14:paraId="EF010000">
      <w:pPr>
        <w:pStyle w:val="Style_1"/>
        <w:widowControl w:val="1"/>
        <w:numPr>
          <w:ilvl w:val="0"/>
          <w:numId w:val="16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Камень </w:t>
      </w:r>
    </w:p>
    <w:p w14:paraId="F0010000">
      <w:pPr>
        <w:pStyle w:val="Style_1"/>
        <w:widowControl w:val="1"/>
        <w:numPr>
          <w:ilvl w:val="0"/>
          <w:numId w:val="16"/>
        </w:numPr>
        <w:spacing w:after="26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Декоративные панели </w:t>
      </w:r>
    </w:p>
    <w:p w14:paraId="F1010000">
      <w:pPr>
        <w:pStyle w:val="Style_1"/>
        <w:widowControl w:val="1"/>
        <w:numPr>
          <w:ilvl w:val="0"/>
          <w:numId w:val="16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Фото</w:t>
      </w:r>
      <w:r>
        <w:rPr>
          <w:rFonts w:asciiTheme="minorAscii" w:hAnsiTheme="minorHAnsi"/>
          <w:sz w:val="20"/>
        </w:rPr>
        <w:t>обои</w:t>
      </w:r>
    </w:p>
    <w:p w14:paraId="F2010000">
      <w:pPr>
        <w:pStyle w:val="Style_1"/>
        <w:widowControl w:val="1"/>
        <w:numPr>
          <w:ilvl w:val="0"/>
          <w:numId w:val="16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Деревянные рейки </w:t>
      </w:r>
      <w:r>
        <w:rPr>
          <w:rFonts w:asciiTheme="minorAscii" w:hAnsiTheme="minorHAnsi"/>
          <w:sz w:val="20"/>
        </w:rPr>
        <w:t xml:space="preserve">  </w:t>
      </w:r>
      <w:r>
        <w:rPr>
          <w:rFonts w:asciiTheme="minorAscii" w:hAnsiTheme="minorHAnsi"/>
          <w:sz w:val="20"/>
        </w:rPr>
        <w:t xml:space="preserve">   </w:t>
      </w:r>
    </w:p>
    <w:p w14:paraId="F3010000">
      <w:pPr>
        <w:pStyle w:val="Style_1"/>
        <w:widowControl w:val="1"/>
        <w:numPr>
          <w:ilvl w:val="0"/>
          <w:numId w:val="16"/>
        </w:numPr>
        <w:spacing w:line="216" w:lineRule="auto"/>
        <w:ind w:right="7521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Керамическая плитка, </w:t>
      </w:r>
    </w:p>
    <w:p w14:paraId="F4010000">
      <w:pPr>
        <w:pStyle w:val="Style_1"/>
        <w:widowControl w:val="1"/>
        <w:numPr>
          <w:ilvl w:val="0"/>
          <w:numId w:val="16"/>
        </w:numPr>
        <w:spacing w:line="216" w:lineRule="auto"/>
        <w:ind w:right="7521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Мозаика</w:t>
      </w:r>
    </w:p>
    <w:p w14:paraId="F5010000">
      <w:pPr>
        <w:pStyle w:val="Style_1"/>
        <w:widowControl w:val="1"/>
        <w:numPr>
          <w:ilvl w:val="0"/>
          <w:numId w:val="16"/>
        </w:numPr>
        <w:spacing w:line="216" w:lineRule="auto"/>
        <w:ind w:right="7521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Другое: </w:t>
      </w:r>
    </w:p>
    <w:p w14:paraId="F6010000">
      <w:pPr>
        <w:widowControl w:val="1"/>
        <w:spacing w:after="379" w:line="264" w:lineRule="auto"/>
        <w:ind w:left="27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Потолок </w:t>
      </w:r>
    </w:p>
    <w:p w14:paraId="F7010000">
      <w:pPr>
        <w:pStyle w:val="Style_1"/>
        <w:widowControl w:val="1"/>
        <w:numPr>
          <w:ilvl w:val="0"/>
          <w:numId w:val="17"/>
        </w:numPr>
        <w:spacing w:after="27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ГКЛ (разно уровневый) </w:t>
      </w:r>
    </w:p>
    <w:p w14:paraId="F8010000">
      <w:pPr>
        <w:pStyle w:val="Style_1"/>
        <w:widowControl w:val="1"/>
        <w:numPr>
          <w:ilvl w:val="0"/>
          <w:numId w:val="17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Натяжной </w:t>
      </w:r>
      <w:r>
        <w:rPr>
          <w:rFonts w:asciiTheme="minorAscii" w:hAnsiTheme="minorHAnsi"/>
          <w:sz w:val="20"/>
        </w:rPr>
        <w:t>матовый/</w:t>
      </w:r>
      <w:r>
        <w:rPr>
          <w:rFonts w:asciiTheme="minorAscii" w:hAnsiTheme="minorHAnsi"/>
          <w:sz w:val="20"/>
        </w:rPr>
        <w:t>глянцевый</w:t>
      </w:r>
      <w:r>
        <w:rPr>
          <w:rFonts w:asciiTheme="minorAscii" w:hAnsiTheme="minorHAnsi"/>
          <w:sz w:val="20"/>
        </w:rPr>
        <w:t>/пластик/ткань</w:t>
      </w:r>
    </w:p>
    <w:p w14:paraId="F9010000">
      <w:pPr>
        <w:pStyle w:val="Style_1"/>
        <w:widowControl w:val="1"/>
        <w:numPr>
          <w:ilvl w:val="0"/>
          <w:numId w:val="17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Покраска </w:t>
      </w:r>
    </w:p>
    <w:p w14:paraId="FA010000">
      <w:pPr>
        <w:pStyle w:val="Style_1"/>
        <w:widowControl w:val="1"/>
        <w:numPr>
          <w:ilvl w:val="0"/>
          <w:numId w:val="17"/>
        </w:numPr>
        <w:spacing w:after="25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Панели (дерево) </w:t>
      </w:r>
      <w:r>
        <w:rPr>
          <w:rFonts w:asciiTheme="minorAscii" w:hAnsiTheme="minorHAnsi"/>
          <w:sz w:val="20"/>
        </w:rPr>
        <w:t>/рейки</w:t>
      </w:r>
    </w:p>
    <w:p w14:paraId="FB010000">
      <w:pPr>
        <w:pStyle w:val="Style_1"/>
        <w:widowControl w:val="1"/>
        <w:numPr>
          <w:ilvl w:val="0"/>
          <w:numId w:val="17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Лепнина </w:t>
      </w:r>
    </w:p>
    <w:p w14:paraId="FC010000">
      <w:pPr>
        <w:pStyle w:val="Style_1"/>
        <w:widowControl w:val="1"/>
        <w:numPr>
          <w:ilvl w:val="0"/>
          <w:numId w:val="17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Стиль Лофт(покрытие лаком существующего потолка)</w:t>
      </w:r>
      <w:r>
        <w:rPr>
          <w:rFonts w:asciiTheme="minorAscii" w:hAnsiTheme="minorHAnsi"/>
          <w:sz w:val="20"/>
        </w:rPr>
        <w:t xml:space="preserve"> </w:t>
      </w:r>
    </w:p>
    <w:p w14:paraId="FD010000">
      <w:pPr>
        <w:pStyle w:val="Style_1"/>
        <w:widowControl w:val="1"/>
        <w:numPr>
          <w:ilvl w:val="0"/>
          <w:numId w:val="17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Другое </w:t>
      </w:r>
    </w:p>
    <w:p w14:paraId="FE010000">
      <w:pPr>
        <w:widowControl w:val="1"/>
        <w:spacing w:after="278" w:line="264" w:lineRule="auto"/>
        <w:ind w:firstLine="45" w:left="32" w:right="0"/>
        <w:rPr>
          <w:rFonts w:asciiTheme="minorAscii" w:hAnsiTheme="minorHAnsi"/>
          <w:sz w:val="20"/>
        </w:rPr>
      </w:pPr>
    </w:p>
    <w:p w14:paraId="FF010000">
      <w:pPr>
        <w:widowControl w:val="1"/>
        <w:spacing w:after="335" w:line="264" w:lineRule="auto"/>
        <w:ind w:left="27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 </w:t>
      </w:r>
      <w:r>
        <w:rPr>
          <w:rFonts w:asciiTheme="minorAscii" w:hAnsiTheme="minorHAnsi"/>
          <w:b w:val="1"/>
          <w:sz w:val="20"/>
          <w:u w:color="000000" w:val="single"/>
        </w:rPr>
        <w:t>Двери (проемы):</w:t>
      </w:r>
      <w:r>
        <w:rPr>
          <w:rFonts w:asciiTheme="minorAscii" w:hAnsiTheme="minorHAnsi"/>
          <w:sz w:val="20"/>
          <w:u w:color="000000" w:val="single"/>
        </w:rPr>
        <w:t xml:space="preserve"> </w:t>
      </w:r>
      <w:r>
        <w:rPr>
          <w:rFonts w:asciiTheme="minorAscii" w:hAnsiTheme="minorHAnsi"/>
          <w:sz w:val="20"/>
        </w:rPr>
        <w:t xml:space="preserve"> </w:t>
      </w:r>
    </w:p>
    <w:p w14:paraId="00020000">
      <w:pPr>
        <w:pStyle w:val="Style_1"/>
        <w:widowControl w:val="1"/>
        <w:numPr>
          <w:ilvl w:val="0"/>
          <w:numId w:val="18"/>
        </w:numPr>
        <w:spacing w:after="35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Распашные</w:t>
      </w:r>
      <w:r>
        <w:rPr>
          <w:rFonts w:asciiTheme="minorAscii" w:hAnsiTheme="minorHAnsi"/>
          <w:sz w:val="20"/>
        </w:rPr>
        <w:t>/</w:t>
      </w:r>
      <w:r>
        <w:rPr>
          <w:rFonts w:asciiTheme="minorAscii" w:hAnsiTheme="minorHAnsi"/>
          <w:sz w:val="20"/>
        </w:rPr>
        <w:t>раздвижные</w:t>
      </w:r>
      <w:r>
        <w:rPr>
          <w:rFonts w:asciiTheme="minorAscii" w:hAnsiTheme="minorHAnsi"/>
          <w:sz w:val="20"/>
        </w:rPr>
        <w:t xml:space="preserve">   </w:t>
      </w:r>
    </w:p>
    <w:p w14:paraId="01020000">
      <w:pPr>
        <w:pStyle w:val="Style_1"/>
        <w:widowControl w:val="1"/>
        <w:numPr>
          <w:ilvl w:val="0"/>
          <w:numId w:val="18"/>
        </w:numPr>
        <w:spacing w:after="35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Скрытого монтажа под цвет интерьера </w:t>
      </w:r>
      <w:r>
        <w:rPr>
          <w:rFonts w:asciiTheme="minorAscii" w:hAnsiTheme="minorHAnsi"/>
          <w:sz w:val="20"/>
        </w:rPr>
        <w:t xml:space="preserve">  </w:t>
      </w:r>
      <w:r>
        <w:rPr>
          <w:rFonts w:asciiTheme="minorAscii" w:hAnsiTheme="minorHAnsi"/>
          <w:sz w:val="20"/>
        </w:rPr>
        <w:t xml:space="preserve">                   </w:t>
      </w:r>
    </w:p>
    <w:p w14:paraId="02020000">
      <w:pPr>
        <w:pStyle w:val="Style_1"/>
        <w:widowControl w:val="1"/>
        <w:numPr>
          <w:ilvl w:val="0"/>
          <w:numId w:val="18"/>
        </w:numPr>
        <w:spacing w:after="26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Стеклянные (витраж) (на балкон) </w:t>
      </w:r>
    </w:p>
    <w:p w14:paraId="03020000">
      <w:pPr>
        <w:pStyle w:val="Style_1"/>
        <w:widowControl w:val="1"/>
        <w:numPr>
          <w:ilvl w:val="0"/>
          <w:numId w:val="18"/>
        </w:numPr>
        <w:spacing w:after="35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Деревянные </w:t>
      </w:r>
    </w:p>
    <w:p w14:paraId="04020000">
      <w:pPr>
        <w:pStyle w:val="Style_1"/>
        <w:widowControl w:val="1"/>
        <w:numPr>
          <w:ilvl w:val="0"/>
          <w:numId w:val="18"/>
        </w:numPr>
        <w:spacing w:after="31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До потолка </w:t>
      </w:r>
    </w:p>
    <w:p w14:paraId="05020000">
      <w:pPr>
        <w:pStyle w:val="Style_1"/>
        <w:widowControl w:val="1"/>
        <w:numPr>
          <w:ilvl w:val="0"/>
          <w:numId w:val="18"/>
        </w:numPr>
        <w:spacing w:after="36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Цвет отделки дверей </w:t>
      </w:r>
    </w:p>
    <w:p w14:paraId="06020000">
      <w:pPr>
        <w:pStyle w:val="Style_1"/>
        <w:widowControl w:val="1"/>
        <w:numPr>
          <w:ilvl w:val="0"/>
          <w:numId w:val="18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Высота стандартная (210,215 см или выше)  </w:t>
      </w:r>
    </w:p>
    <w:p w14:paraId="07020000">
      <w:pPr>
        <w:pStyle w:val="Style_1"/>
        <w:widowControl w:val="1"/>
        <w:numPr>
          <w:ilvl w:val="0"/>
          <w:numId w:val="18"/>
        </w:numPr>
        <w:spacing w:after="5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Другое</w:t>
      </w:r>
      <w:r>
        <w:rPr>
          <w:rFonts w:asciiTheme="minorAscii" w:hAnsiTheme="minorHAnsi"/>
          <w:b w:val="1"/>
          <w:sz w:val="20"/>
        </w:rPr>
        <w:t xml:space="preserve"> </w:t>
      </w:r>
    </w:p>
    <w:p w14:paraId="08020000">
      <w:pPr>
        <w:widowControl w:val="1"/>
        <w:spacing w:after="33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09020000">
      <w:pPr>
        <w:widowControl w:val="1"/>
        <w:spacing w:after="0" w:line="264" w:lineRule="auto"/>
        <w:ind w:left="27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  <w:u w:color="131313" w:val="single"/>
        </w:rPr>
        <w:t>Пожелания по оформлению окон:</w:t>
      </w:r>
      <w:r>
        <w:rPr>
          <w:rFonts w:asciiTheme="minorAscii" w:hAnsiTheme="minorHAnsi"/>
          <w:b w:val="1"/>
          <w:color w:val="131313"/>
          <w:sz w:val="20"/>
        </w:rPr>
        <w:t xml:space="preserve"> </w:t>
      </w:r>
    </w:p>
    <w:p w14:paraId="0A020000">
      <w:pPr>
        <w:pStyle w:val="Style_1"/>
        <w:widowControl w:val="1"/>
        <w:numPr>
          <w:ilvl w:val="0"/>
          <w:numId w:val="19"/>
        </w:numPr>
        <w:spacing w:after="31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Шторы в пол </w:t>
      </w:r>
      <w:r>
        <w:rPr>
          <w:rFonts w:asciiTheme="minorAscii" w:hAnsiTheme="minorHAnsi"/>
          <w:sz w:val="20"/>
        </w:rPr>
        <w:t>карниз скрытый/открытый</w:t>
      </w:r>
    </w:p>
    <w:p w14:paraId="0B020000">
      <w:pPr>
        <w:pStyle w:val="Style_1"/>
        <w:widowControl w:val="1"/>
        <w:numPr>
          <w:ilvl w:val="0"/>
          <w:numId w:val="19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Римские шторы </w:t>
      </w:r>
    </w:p>
    <w:p w14:paraId="0C020000">
      <w:pPr>
        <w:pStyle w:val="Style_1"/>
        <w:widowControl w:val="1"/>
        <w:numPr>
          <w:ilvl w:val="0"/>
          <w:numId w:val="19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Рольшторы </w:t>
      </w:r>
    </w:p>
    <w:p w14:paraId="0D020000">
      <w:pPr>
        <w:pStyle w:val="Style_1"/>
        <w:widowControl w:val="1"/>
        <w:numPr>
          <w:ilvl w:val="0"/>
          <w:numId w:val="19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Жалюзи </w:t>
      </w:r>
    </w:p>
    <w:p w14:paraId="0E020000">
      <w:pPr>
        <w:pStyle w:val="Style_1"/>
        <w:widowControl w:val="1"/>
        <w:numPr>
          <w:ilvl w:val="0"/>
          <w:numId w:val="19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Блек аут</w:t>
      </w:r>
    </w:p>
    <w:p w14:paraId="0F020000">
      <w:pPr>
        <w:pStyle w:val="Style_1"/>
        <w:widowControl w:val="1"/>
        <w:numPr>
          <w:ilvl w:val="0"/>
          <w:numId w:val="19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Новогодняя </w:t>
      </w:r>
      <w:r>
        <w:rPr>
          <w:rFonts w:asciiTheme="minorAscii" w:hAnsiTheme="minorHAnsi"/>
          <w:sz w:val="20"/>
        </w:rPr>
        <w:t xml:space="preserve">розетка(в откосах окон) в каких комнатах </w:t>
      </w:r>
    </w:p>
    <w:p w14:paraId="10020000">
      <w:pPr>
        <w:pStyle w:val="Style_1"/>
        <w:widowControl w:val="1"/>
        <w:numPr>
          <w:ilvl w:val="0"/>
          <w:numId w:val="19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Другое</w:t>
      </w:r>
      <w:r>
        <w:rPr>
          <w:rFonts w:asciiTheme="minorAscii" w:hAnsiTheme="minorHAnsi"/>
          <w:color w:val="131313"/>
          <w:sz w:val="20"/>
        </w:rPr>
        <w:t xml:space="preserve"> </w:t>
      </w:r>
    </w:p>
    <w:p w14:paraId="11020000">
      <w:pPr>
        <w:widowControl w:val="1"/>
        <w:spacing w:after="3" w:line="264" w:lineRule="auto"/>
        <w:ind w:left="42" w:right="0"/>
        <w:rPr>
          <w:rFonts w:asciiTheme="minorAscii" w:hAnsiTheme="minorHAnsi"/>
          <w:color w:val="131313"/>
          <w:sz w:val="20"/>
        </w:rPr>
      </w:pPr>
    </w:p>
    <w:p w14:paraId="12020000">
      <w:pPr>
        <w:widowControl w:val="1"/>
        <w:spacing w:after="3" w:line="264" w:lineRule="auto"/>
        <w:ind w:left="42" w:right="0"/>
        <w:rPr>
          <w:rFonts w:asciiTheme="minorAscii" w:hAnsiTheme="minorHAnsi"/>
          <w:color w:val="131313"/>
          <w:sz w:val="20"/>
        </w:rPr>
      </w:pPr>
    </w:p>
    <w:p w14:paraId="13020000">
      <w:pPr>
        <w:widowControl w:val="1"/>
        <w:spacing w:after="3" w:line="264" w:lineRule="auto"/>
        <w:ind w:left="42" w:right="0"/>
        <w:rPr>
          <w:rFonts w:asciiTheme="minorAscii" w:hAnsiTheme="minorHAnsi"/>
          <w:color w:val="131313"/>
          <w:sz w:val="20"/>
        </w:rPr>
      </w:pPr>
    </w:p>
    <w:p w14:paraId="14020000">
      <w:pPr>
        <w:widowControl w:val="1"/>
        <w:spacing w:after="3" w:line="264" w:lineRule="auto"/>
        <w:ind w:left="42" w:right="0"/>
        <w:rPr>
          <w:rFonts w:asciiTheme="minorAscii" w:hAnsiTheme="minorHAnsi"/>
          <w:color w:val="131313"/>
          <w:sz w:val="20"/>
        </w:rPr>
      </w:pPr>
    </w:p>
    <w:p w14:paraId="15020000">
      <w:pPr>
        <w:widowControl w:val="1"/>
        <w:spacing w:after="3" w:line="264" w:lineRule="auto"/>
        <w:ind w:left="42" w:right="0"/>
        <w:rPr>
          <w:rFonts w:asciiTheme="minorAscii" w:hAnsiTheme="minorHAnsi"/>
          <w:color w:val="131313"/>
          <w:sz w:val="20"/>
        </w:rPr>
      </w:pPr>
    </w:p>
    <w:p w14:paraId="16020000">
      <w:pPr>
        <w:widowControl w:val="1"/>
        <w:spacing w:after="3" w:line="264" w:lineRule="auto"/>
        <w:ind w:left="42" w:right="0"/>
        <w:rPr>
          <w:rFonts w:asciiTheme="minorAscii" w:hAnsiTheme="minorHAnsi"/>
          <w:color w:val="131313"/>
          <w:sz w:val="20"/>
        </w:rPr>
      </w:pPr>
    </w:p>
    <w:p w14:paraId="17020000">
      <w:pPr>
        <w:widowControl w:val="1"/>
        <w:spacing w:after="3" w:line="264" w:lineRule="auto"/>
        <w:ind w:left="42" w:right="0"/>
        <w:rPr>
          <w:rFonts w:asciiTheme="minorAscii" w:hAnsiTheme="minorHAnsi"/>
          <w:color w:val="131313"/>
          <w:sz w:val="20"/>
        </w:rPr>
      </w:pPr>
    </w:p>
    <w:p w14:paraId="18020000">
      <w:pPr>
        <w:widowControl w:val="1"/>
        <w:spacing w:after="3" w:line="264" w:lineRule="auto"/>
        <w:ind w:left="42" w:right="0"/>
        <w:rPr>
          <w:rFonts w:asciiTheme="minorAscii" w:hAnsiTheme="minorHAnsi"/>
          <w:sz w:val="20"/>
        </w:rPr>
      </w:pPr>
    </w:p>
    <w:p w14:paraId="19020000">
      <w:pPr>
        <w:widowControl w:val="1"/>
        <w:spacing w:after="29" w:line="264" w:lineRule="auto"/>
        <w:ind w:firstLine="0" w:left="32" w:right="0"/>
        <w:rPr>
          <w:rFonts w:asciiTheme="minorAscii" w:hAnsiTheme="minorHAnsi"/>
          <w:sz w:val="20"/>
        </w:rPr>
      </w:pPr>
    </w:p>
    <w:p w14:paraId="1A020000">
      <w:pPr>
        <w:widowControl w:val="1"/>
        <w:spacing w:after="365" w:line="264" w:lineRule="auto"/>
        <w:ind w:left="27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Подоконники: </w:t>
      </w:r>
    </w:p>
    <w:p w14:paraId="1B020000">
      <w:pPr>
        <w:pStyle w:val="Style_1"/>
        <w:widowControl w:val="1"/>
        <w:numPr>
          <w:ilvl w:val="0"/>
          <w:numId w:val="20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Дерево </w:t>
      </w:r>
    </w:p>
    <w:p w14:paraId="1C020000">
      <w:pPr>
        <w:pStyle w:val="Style_1"/>
        <w:widowControl w:val="1"/>
        <w:numPr>
          <w:ilvl w:val="0"/>
          <w:numId w:val="20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Пластик  </w:t>
      </w:r>
    </w:p>
    <w:p w14:paraId="1D020000">
      <w:pPr>
        <w:pStyle w:val="Style_1"/>
        <w:widowControl w:val="1"/>
        <w:numPr>
          <w:ilvl w:val="0"/>
          <w:numId w:val="20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Камень</w:t>
      </w:r>
      <w:r>
        <w:rPr>
          <w:rFonts w:asciiTheme="minorAscii" w:hAnsiTheme="minorHAnsi"/>
          <w:b w:val="1"/>
          <w:sz w:val="20"/>
        </w:rPr>
        <w:t xml:space="preserve"> </w:t>
      </w:r>
    </w:p>
    <w:p w14:paraId="1E020000">
      <w:pPr>
        <w:pStyle w:val="Style_1"/>
        <w:widowControl w:val="1"/>
        <w:numPr>
          <w:ilvl w:val="0"/>
          <w:numId w:val="20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Плитка </w:t>
      </w:r>
    </w:p>
    <w:p w14:paraId="1F020000">
      <w:pPr>
        <w:pStyle w:val="Style_1"/>
        <w:widowControl w:val="1"/>
        <w:numPr>
          <w:ilvl w:val="0"/>
          <w:numId w:val="20"/>
        </w:numPr>
        <w:spacing w:after="29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>Переходящий в мебель</w:t>
      </w:r>
    </w:p>
    <w:p w14:paraId="20020000">
      <w:pPr>
        <w:pStyle w:val="Style_1"/>
        <w:widowControl w:val="1"/>
        <w:numPr>
          <w:ilvl w:val="0"/>
          <w:numId w:val="20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Другое_____________</w:t>
      </w:r>
      <w:r>
        <w:rPr>
          <w:rFonts w:asciiTheme="minorAscii" w:hAnsiTheme="minorHAnsi"/>
          <w:color w:val="131313"/>
          <w:sz w:val="20"/>
        </w:rPr>
        <w:t xml:space="preserve"> </w:t>
      </w:r>
    </w:p>
    <w:p w14:paraId="21020000">
      <w:pPr>
        <w:widowControl w:val="1"/>
        <w:spacing w:after="0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</w:rPr>
        <w:t xml:space="preserve"> </w:t>
      </w:r>
    </w:p>
    <w:p w14:paraId="22020000">
      <w:pPr>
        <w:widowControl w:val="1"/>
        <w:spacing w:after="79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</w:rPr>
        <w:t xml:space="preserve"> </w:t>
      </w:r>
    </w:p>
    <w:p w14:paraId="23020000">
      <w:pPr>
        <w:pStyle w:val="Style_5"/>
        <w:widowControl w:val="1"/>
        <w:spacing w:after="95"/>
        <w:ind w:left="27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                                      Инженерные системы </w:t>
      </w:r>
    </w:p>
    <w:p w14:paraId="24020000">
      <w:pPr>
        <w:pStyle w:val="Style_3"/>
        <w:widowControl w:val="1"/>
        <w:spacing w:after="384"/>
        <w:ind w:left="27"/>
        <w:jc w:val="left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Безопасность</w:t>
      </w:r>
      <w:r>
        <w:rPr>
          <w:rFonts w:asciiTheme="minorAscii" w:hAnsiTheme="minorHAnsi"/>
          <w:sz w:val="20"/>
          <w:u w:val="none"/>
        </w:rPr>
        <w:t xml:space="preserve"> </w:t>
      </w:r>
    </w:p>
    <w:p w14:paraId="25020000">
      <w:pPr>
        <w:pStyle w:val="Style_1"/>
        <w:widowControl w:val="1"/>
        <w:numPr>
          <w:ilvl w:val="0"/>
          <w:numId w:val="21"/>
        </w:numPr>
        <w:spacing w:after="35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Видеонаблюдение </w:t>
      </w:r>
    </w:p>
    <w:p w14:paraId="26020000">
      <w:pPr>
        <w:pStyle w:val="Style_1"/>
        <w:widowControl w:val="1"/>
        <w:numPr>
          <w:ilvl w:val="0"/>
          <w:numId w:val="21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Охранная сигнализация </w:t>
      </w:r>
    </w:p>
    <w:p w14:paraId="27020000">
      <w:pPr>
        <w:pStyle w:val="Style_1"/>
        <w:widowControl w:val="1"/>
        <w:numPr>
          <w:ilvl w:val="0"/>
          <w:numId w:val="21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Сейф  А4 </w:t>
      </w:r>
    </w:p>
    <w:p w14:paraId="28020000">
      <w:pPr>
        <w:pStyle w:val="Style_1"/>
        <w:widowControl w:val="1"/>
        <w:numPr>
          <w:ilvl w:val="0"/>
          <w:numId w:val="21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Видео-домофон </w:t>
      </w:r>
    </w:p>
    <w:p w14:paraId="29020000">
      <w:pPr>
        <w:pStyle w:val="Style_1"/>
        <w:widowControl w:val="1"/>
        <w:numPr>
          <w:ilvl w:val="0"/>
          <w:numId w:val="21"/>
        </w:numPr>
        <w:spacing w:after="30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Пожарная сигнализация </w:t>
      </w:r>
    </w:p>
    <w:p w14:paraId="2A020000">
      <w:pPr>
        <w:pStyle w:val="Style_1"/>
        <w:widowControl w:val="1"/>
        <w:numPr>
          <w:ilvl w:val="0"/>
          <w:numId w:val="21"/>
        </w:numPr>
        <w:spacing w:after="30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Датчик протечки воды </w:t>
      </w:r>
    </w:p>
    <w:p w14:paraId="2B020000">
      <w:pPr>
        <w:pStyle w:val="Style_1"/>
        <w:widowControl w:val="1"/>
        <w:numPr>
          <w:ilvl w:val="0"/>
          <w:numId w:val="21"/>
        </w:numPr>
        <w:spacing w:after="30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>Умный дом</w:t>
      </w:r>
    </w:p>
    <w:p w14:paraId="2C020000">
      <w:pPr>
        <w:widowControl w:val="1"/>
        <w:spacing w:after="30"/>
        <w:ind w:firstLine="0" w:left="738" w:right="13"/>
        <w:rPr>
          <w:rFonts w:asciiTheme="minorAscii" w:hAnsiTheme="minorHAnsi"/>
          <w:sz w:val="20"/>
        </w:rPr>
      </w:pPr>
    </w:p>
    <w:p w14:paraId="2D020000">
      <w:pPr>
        <w:widowControl w:val="1"/>
        <w:spacing w:after="151" w:line="468" w:lineRule="auto"/>
        <w:ind w:firstLine="361" w:left="32" w:right="7486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Комфорт: </w:t>
      </w:r>
    </w:p>
    <w:p w14:paraId="2E020000">
      <w:pPr>
        <w:pStyle w:val="Style_1"/>
        <w:widowControl w:val="1"/>
        <w:numPr>
          <w:ilvl w:val="0"/>
          <w:numId w:val="22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Система вентиляции приточно-вытяжная , в каких помещениях. </w:t>
      </w:r>
    </w:p>
    <w:p w14:paraId="2F020000">
      <w:pPr>
        <w:pStyle w:val="Style_1"/>
        <w:widowControl w:val="1"/>
        <w:numPr>
          <w:ilvl w:val="0"/>
          <w:numId w:val="22"/>
        </w:numPr>
        <w:spacing w:after="35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Звукоизоляция </w:t>
      </w:r>
    </w:p>
    <w:p w14:paraId="30020000">
      <w:pPr>
        <w:pStyle w:val="Style_1"/>
        <w:widowControl w:val="1"/>
        <w:numPr>
          <w:ilvl w:val="0"/>
          <w:numId w:val="22"/>
        </w:numPr>
        <w:spacing w:after="3" w:line="264" w:lineRule="auto"/>
        <w:ind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</w:rPr>
        <w:t xml:space="preserve">Кондиционирование (канальное, сплит-системы) </w:t>
      </w:r>
      <w:r>
        <w:rPr>
          <w:rFonts w:asciiTheme="minorAscii" w:hAnsiTheme="minorHAnsi"/>
          <w:color w:val="131313"/>
          <w:sz w:val="20"/>
        </w:rPr>
        <w:t xml:space="preserve">в каких помещениях </w:t>
      </w:r>
    </w:p>
    <w:p w14:paraId="31020000">
      <w:pPr>
        <w:pStyle w:val="Style_1"/>
        <w:widowControl w:val="1"/>
        <w:numPr>
          <w:ilvl w:val="0"/>
          <w:numId w:val="22"/>
        </w:numPr>
        <w:spacing w:after="35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Фильтрация воздуха </w:t>
      </w:r>
    </w:p>
    <w:p w14:paraId="32020000">
      <w:pPr>
        <w:pStyle w:val="Style_1"/>
        <w:widowControl w:val="1"/>
        <w:numPr>
          <w:ilvl w:val="0"/>
          <w:numId w:val="22"/>
        </w:numPr>
        <w:spacing w:after="35"/>
        <w:ind w:right="13"/>
        <w:rPr>
          <w:rFonts w:asciiTheme="minorAscii" w:hAnsiTheme="minorHAnsi"/>
          <w:sz w:val="20"/>
        </w:rPr>
      </w:pPr>
    </w:p>
    <w:p w14:paraId="33020000">
      <w:pPr>
        <w:widowControl w:val="1"/>
        <w:spacing w:after="377" w:line="264" w:lineRule="auto"/>
        <w:ind w:left="27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sz w:val="20"/>
        </w:rPr>
        <w:t xml:space="preserve">Водоснабжение и отопление: </w:t>
      </w:r>
    </w:p>
    <w:p w14:paraId="34020000">
      <w:pPr>
        <w:pStyle w:val="Style_1"/>
        <w:widowControl w:val="1"/>
        <w:numPr>
          <w:ilvl w:val="0"/>
          <w:numId w:val="23"/>
        </w:numPr>
        <w:spacing w:after="41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Датчик протечек </w:t>
      </w:r>
    </w:p>
    <w:p w14:paraId="35020000">
      <w:pPr>
        <w:pStyle w:val="Style_1"/>
        <w:widowControl w:val="1"/>
        <w:numPr>
          <w:ilvl w:val="0"/>
          <w:numId w:val="23"/>
        </w:numPr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Отопление (система, расположение), нужна ли замена радиаторов </w:t>
      </w:r>
    </w:p>
    <w:p w14:paraId="36020000">
      <w:pPr>
        <w:pStyle w:val="Style_1"/>
        <w:widowControl w:val="1"/>
        <w:numPr>
          <w:ilvl w:val="0"/>
          <w:numId w:val="23"/>
        </w:numPr>
        <w:spacing w:after="30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Фильтры на водоснабжение </w:t>
      </w:r>
    </w:p>
    <w:p w14:paraId="37020000">
      <w:pPr>
        <w:pStyle w:val="Style_1"/>
        <w:widowControl w:val="1"/>
        <w:numPr>
          <w:ilvl w:val="0"/>
          <w:numId w:val="23"/>
        </w:numPr>
        <w:spacing w:after="26"/>
        <w:ind w:right="13"/>
        <w:rPr>
          <w:rFonts w:asciiTheme="minorAscii" w:hAnsiTheme="minorHAnsi"/>
          <w:sz w:val="20"/>
        </w:rPr>
      </w:pPr>
      <w:r>
        <w:rPr>
          <w:rFonts w:asciiTheme="minorAscii" w:hAnsiTheme="minorHAnsi"/>
          <w:sz w:val="20"/>
        </w:rPr>
        <w:t xml:space="preserve">Теплый пол </w:t>
      </w:r>
    </w:p>
    <w:p w14:paraId="38020000">
      <w:pPr>
        <w:widowControl w:val="1"/>
        <w:spacing w:after="31" w:line="264" w:lineRule="auto"/>
        <w:ind w:firstLine="0" w:left="32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color w:val="131313"/>
          <w:sz w:val="20"/>
        </w:rPr>
        <w:t xml:space="preserve">  </w:t>
      </w:r>
    </w:p>
    <w:p w14:paraId="39020000">
      <w:pPr>
        <w:widowControl w:val="1"/>
        <w:spacing w:after="0" w:line="264" w:lineRule="auto"/>
        <w:ind w:left="27" w:right="0"/>
        <w:rPr>
          <w:rFonts w:asciiTheme="minorAscii" w:hAnsiTheme="minorHAnsi"/>
          <w:sz w:val="20"/>
        </w:rPr>
      </w:pPr>
      <w:r>
        <w:rPr>
          <w:rFonts w:asciiTheme="minorAscii" w:hAnsiTheme="minorHAnsi"/>
          <w:b w:val="1"/>
          <w:color w:val="131313"/>
          <w:sz w:val="20"/>
        </w:rPr>
        <w:t>Дополнительные пожелания:</w:t>
      </w:r>
      <w:r>
        <w:rPr>
          <w:rFonts w:asciiTheme="minorAscii" w:hAnsiTheme="minorHAnsi"/>
          <w:color w:val="131313"/>
          <w:sz w:val="20"/>
        </w:rPr>
        <w:t xml:space="preserve"> </w:t>
      </w:r>
    </w:p>
    <w:p w14:paraId="3A020000">
      <w:pPr>
        <w:widowControl w:val="1"/>
        <w:spacing w:after="0" w:line="264" w:lineRule="auto"/>
        <w:ind w:firstLine="0" w:left="0" w:right="0"/>
        <w:rPr>
          <w:rFonts w:asciiTheme="minorAscii" w:hAnsiTheme="minorHAnsi"/>
          <w:sz w:val="20"/>
        </w:rPr>
      </w:pPr>
    </w:p>
    <w:sectPr>
      <w:pgSz w:h="16836" w:orient="portrait" w:w="11908"/>
      <w:pgMar w:bottom="1077" w:footer="720" w:gutter="0" w:header="720" w:left="720" w:right="646" w:top="78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o"/>
      <w:lvlJc w:val="left"/>
      <w:pPr>
        <w:widowControl w:val="1"/>
        <w:ind w:hanging="360" w:left="72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o"/>
      <w:lvlJc w:val="left"/>
      <w:pPr>
        <w:widowControl w:val="1"/>
        <w:ind w:hanging="360" w:left="1098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81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3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5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7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9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1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3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58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o"/>
      <w:lvlJc w:val="left"/>
      <w:pPr>
        <w:widowControl w:val="1"/>
        <w:ind w:hanging="360" w:left="1098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81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3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5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7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9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1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3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58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o"/>
      <w:lvlJc w:val="left"/>
      <w:pPr>
        <w:widowControl w:val="1"/>
        <w:ind w:hanging="360" w:left="1098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81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3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5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7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9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1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3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58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o"/>
      <w:lvlJc w:val="left"/>
      <w:pPr>
        <w:widowControl w:val="1"/>
        <w:ind w:hanging="360" w:left="1098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81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3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5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7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9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1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3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58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o"/>
      <w:lvlJc w:val="left"/>
      <w:pPr>
        <w:widowControl w:val="1"/>
        <w:ind w:hanging="360" w:left="72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o"/>
      <w:lvlJc w:val="left"/>
      <w:pPr>
        <w:widowControl w:val="1"/>
        <w:ind w:hanging="360" w:left="1098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81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3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5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7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9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1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3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58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o"/>
      <w:lvlJc w:val="left"/>
      <w:pPr>
        <w:widowControl w:val="1"/>
        <w:ind w:hanging="360" w:left="1098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81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3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5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7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9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1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3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58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o"/>
      <w:lvlJc w:val="left"/>
      <w:pPr>
        <w:widowControl w:val="1"/>
        <w:ind w:hanging="360" w:left="1098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81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3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5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7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9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1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3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58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o"/>
      <w:lvlJc w:val="left"/>
      <w:pPr>
        <w:widowControl w:val="1"/>
        <w:ind w:hanging="360" w:left="1098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81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3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5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7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9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1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3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58"/>
      </w:pPr>
      <w:rPr>
        <w:rFonts w:ascii="Wingdings" w:hAnsi="Wingdings"/>
      </w:rPr>
    </w:lvl>
  </w:abstractNum>
  <w:abstractNum w:abstractNumId="10">
    <w:lvl w:ilvl="0">
      <w:start w:val="1"/>
      <w:numFmt w:val="bullet"/>
      <w:lvlText w:val="o"/>
      <w:lvlJc w:val="left"/>
      <w:pPr>
        <w:widowControl w:val="1"/>
        <w:ind w:hanging="360" w:left="1098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81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3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5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7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9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1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3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58"/>
      </w:pPr>
      <w:rPr>
        <w:rFonts w:ascii="Wingdings" w:hAnsi="Wingdings"/>
      </w:rPr>
    </w:lvl>
  </w:abstractNum>
  <w:abstractNum w:abstractNumId="11">
    <w:lvl w:ilvl="0">
      <w:start w:val="1"/>
      <w:numFmt w:val="bullet"/>
      <w:lvlText w:val="o"/>
      <w:lvlJc w:val="left"/>
      <w:pPr>
        <w:widowControl w:val="1"/>
        <w:ind w:hanging="360" w:left="1098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81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3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5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7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9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1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3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58"/>
      </w:pPr>
      <w:rPr>
        <w:rFonts w:ascii="Wingdings" w:hAnsi="Wingdings"/>
      </w:rPr>
    </w:lvl>
  </w:abstractNum>
  <w:abstractNum w:abstractNumId="12">
    <w:lvl w:ilvl="0">
      <w:start w:val="1"/>
      <w:numFmt w:val="bullet"/>
      <w:lvlText w:val="o"/>
      <w:lvlJc w:val="left"/>
      <w:pPr>
        <w:widowControl w:val="1"/>
        <w:ind w:hanging="360" w:left="72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3">
    <w:lvl w:ilvl="0">
      <w:start w:val="1"/>
      <w:numFmt w:val="bullet"/>
      <w:lvlText w:val="o"/>
      <w:lvlJc w:val="left"/>
      <w:pPr>
        <w:widowControl w:val="1"/>
        <w:ind w:hanging="360" w:left="72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4">
    <w:lvl w:ilvl="0">
      <w:start w:val="1"/>
      <w:numFmt w:val="bullet"/>
      <w:lvlText w:val="o"/>
      <w:lvlJc w:val="left"/>
      <w:pPr>
        <w:widowControl w:val="1"/>
        <w:ind w:hanging="360" w:left="1098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81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3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5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7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9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1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3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58"/>
      </w:pPr>
      <w:rPr>
        <w:rFonts w:ascii="Wingdings" w:hAnsi="Wingdings"/>
      </w:rPr>
    </w:lvl>
  </w:abstractNum>
  <w:abstractNum w:abstractNumId="15">
    <w:lvl w:ilvl="0">
      <w:start w:val="1"/>
      <w:numFmt w:val="bullet"/>
      <w:lvlText w:val="o"/>
      <w:lvlJc w:val="left"/>
      <w:pPr>
        <w:widowControl w:val="1"/>
        <w:ind w:hanging="360" w:left="1098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81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3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5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7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9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1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3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58"/>
      </w:pPr>
      <w:rPr>
        <w:rFonts w:ascii="Wingdings" w:hAnsi="Wingdings"/>
      </w:rPr>
    </w:lvl>
  </w:abstractNum>
  <w:abstractNum w:abstractNumId="16">
    <w:lvl w:ilvl="0">
      <w:start w:val="1"/>
      <w:numFmt w:val="bullet"/>
      <w:lvlText w:val="o"/>
      <w:lvlJc w:val="left"/>
      <w:pPr>
        <w:widowControl w:val="1"/>
        <w:ind w:hanging="360" w:left="72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7">
    <w:lvl w:ilvl="0">
      <w:start w:val="1"/>
      <w:numFmt w:val="bullet"/>
      <w:lvlText w:val="o"/>
      <w:lvlJc w:val="left"/>
      <w:pPr>
        <w:widowControl w:val="1"/>
        <w:ind w:hanging="360" w:left="1098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81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3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5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7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9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1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3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58"/>
      </w:pPr>
      <w:rPr>
        <w:rFonts w:ascii="Wingdings" w:hAnsi="Wingdings"/>
      </w:rPr>
    </w:lvl>
  </w:abstractNum>
  <w:abstractNum w:abstractNumId="18">
    <w:lvl w:ilvl="0">
      <w:start w:val="1"/>
      <w:numFmt w:val="bullet"/>
      <w:lvlText w:val="o"/>
      <w:lvlJc w:val="left"/>
      <w:pPr>
        <w:widowControl w:val="1"/>
        <w:ind w:hanging="360" w:left="1098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81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3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5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7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9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1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3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58"/>
      </w:pPr>
      <w:rPr>
        <w:rFonts w:ascii="Wingdings" w:hAnsi="Wingdings"/>
      </w:rPr>
    </w:lvl>
  </w:abstractNum>
  <w:abstractNum w:abstractNumId="19">
    <w:lvl w:ilvl="0">
      <w:start w:val="1"/>
      <w:numFmt w:val="bullet"/>
      <w:lvlText w:val="o"/>
      <w:lvlJc w:val="left"/>
      <w:pPr>
        <w:widowControl w:val="1"/>
        <w:ind w:hanging="360" w:left="1098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81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3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5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7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9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1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3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58"/>
      </w:pPr>
      <w:rPr>
        <w:rFonts w:ascii="Wingdings" w:hAnsi="Wingdings"/>
      </w:rPr>
    </w:lvl>
  </w:abstractNum>
  <w:abstractNum w:abstractNumId="20">
    <w:lvl w:ilvl="0">
      <w:start w:val="1"/>
      <w:numFmt w:val="bullet"/>
      <w:lvlText w:val="o"/>
      <w:lvlJc w:val="left"/>
      <w:pPr>
        <w:widowControl w:val="1"/>
        <w:ind w:hanging="360" w:left="1098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81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3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5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7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9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1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3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58"/>
      </w:pPr>
      <w:rPr>
        <w:rFonts w:ascii="Wingdings" w:hAnsi="Wingdings"/>
      </w:rPr>
    </w:lvl>
  </w:abstractNum>
  <w:abstractNum w:abstractNumId="21">
    <w:lvl w:ilvl="0">
      <w:start w:val="1"/>
      <w:numFmt w:val="bullet"/>
      <w:lvlText w:val="o"/>
      <w:lvlJc w:val="left"/>
      <w:pPr>
        <w:widowControl w:val="1"/>
        <w:ind w:hanging="360" w:left="1098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81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3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5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7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9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1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3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58"/>
      </w:pPr>
      <w:rPr>
        <w:rFonts w:ascii="Wingdings" w:hAnsi="Wingdings"/>
      </w:rPr>
    </w:lvl>
  </w:abstractNum>
  <w:abstractNum w:abstractNumId="22">
    <w:lvl w:ilvl="0">
      <w:start w:val="1"/>
      <w:numFmt w:val="bullet"/>
      <w:lvlText w:val="o"/>
      <w:lvlJc w:val="left"/>
      <w:pPr>
        <w:widowControl w:val="1"/>
        <w:ind w:hanging="360" w:left="1098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81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3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5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7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9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1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3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58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4" w:line="276" w:lineRule="auto"/>
      <w:ind w:hanging="10" w:left="10" w:right="6253"/>
    </w:pPr>
    <w:rPr>
      <w:rFonts w:ascii="Times New Roman" w:hAnsi="Times New Roman"/>
      <w:color w:val="000000"/>
      <w:sz w:val="24"/>
    </w:rPr>
  </w:style>
  <w:style w:default="1" w:styleId="Style_6_ch" w:type="character">
    <w:name w:val="Normal"/>
    <w:link w:val="Style_6"/>
    <w:rPr>
      <w:rFonts w:ascii="Times New Roman" w:hAnsi="Times New Roman"/>
      <w:color w:val="000000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keepNext w:val="1"/>
      <w:keepLines w:val="1"/>
      <w:widowControl w:val="1"/>
      <w:spacing w:after="0"/>
      <w:ind w:hanging="10" w:left="10" w:right="19"/>
      <w:jc w:val="center"/>
      <w:outlineLvl w:val="2"/>
    </w:pPr>
    <w:rPr>
      <w:rFonts w:ascii="Times New Roman" w:hAnsi="Times New Roman"/>
      <w:b w:val="1"/>
      <w:color w:val="131313"/>
      <w:sz w:val="32"/>
      <w:u w:color="131313" w:val="single"/>
    </w:rPr>
  </w:style>
  <w:style w:styleId="Style_12_ch" w:type="character">
    <w:name w:val="heading 3"/>
    <w:link w:val="Style_12"/>
    <w:rPr>
      <w:rFonts w:ascii="Times New Roman" w:hAnsi="Times New Roman"/>
      <w:b w:val="1"/>
      <w:color w:val="131313"/>
      <w:sz w:val="32"/>
      <w:u w:color="131313" w:val="single"/>
    </w:rPr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Balloon Text"/>
    <w:basedOn w:val="Style_6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6_ch"/>
    <w:link w:val="Style_15"/>
    <w:rPr>
      <w:rFonts w:ascii="Segoe UI" w:hAnsi="Segoe UI"/>
      <w:sz w:val="18"/>
    </w:rPr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5" w:type="paragraph">
    <w:name w:val="heading 1"/>
    <w:next w:val="Style_6"/>
    <w:link w:val="Style_5_ch"/>
    <w:uiPriority w:val="9"/>
    <w:qFormat/>
    <w:pPr>
      <w:keepNext w:val="1"/>
      <w:keepLines w:val="1"/>
      <w:widowControl w:val="1"/>
      <w:spacing w:after="0"/>
      <w:ind w:hanging="10" w:left="42"/>
      <w:outlineLvl w:val="0"/>
    </w:pPr>
    <w:rPr>
      <w:rFonts w:ascii="Times New Roman" w:hAnsi="Times New Roman"/>
      <w:b w:val="1"/>
      <w:color w:val="000000"/>
      <w:sz w:val="36"/>
    </w:rPr>
  </w:style>
  <w:style w:styleId="Style_5_ch" w:type="character">
    <w:name w:val="heading 1"/>
    <w:link w:val="Style_5"/>
    <w:rPr>
      <w:rFonts w:ascii="Times New Roman" w:hAnsi="Times New Roman"/>
      <w:b w:val="1"/>
      <w:color w:val="000000"/>
      <w:sz w:val="36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6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6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6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6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6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4" w:type="paragraph">
    <w:name w:val="heading 4"/>
    <w:next w:val="Style_6"/>
    <w:link w:val="Style_4_ch"/>
    <w:uiPriority w:val="9"/>
    <w:qFormat/>
    <w:pPr>
      <w:keepNext w:val="1"/>
      <w:keepLines w:val="1"/>
      <w:widowControl w:val="1"/>
      <w:spacing w:after="0"/>
      <w:ind w:hanging="10" w:left="42"/>
      <w:jc w:val="center"/>
      <w:outlineLvl w:val="3"/>
    </w:pPr>
    <w:rPr>
      <w:rFonts w:ascii="Times New Roman" w:hAnsi="Times New Roman"/>
      <w:b w:val="1"/>
      <w:color w:val="131313"/>
      <w:sz w:val="28"/>
      <w:u w:color="131313" w:val="single"/>
    </w:rPr>
  </w:style>
  <w:style w:styleId="Style_4_ch" w:type="character">
    <w:name w:val="heading 4"/>
    <w:link w:val="Style_4"/>
    <w:rPr>
      <w:rFonts w:ascii="Times New Roman" w:hAnsi="Times New Roman"/>
      <w:b w:val="1"/>
      <w:color w:val="131313"/>
      <w:sz w:val="28"/>
      <w:u w:color="131313" w:val="single"/>
    </w:rPr>
  </w:style>
  <w:style w:styleId="Style_1" w:type="paragraph">
    <w:name w:val="List Paragraph"/>
    <w:basedOn w:val="Style_6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6_ch"/>
    <w:link w:val="Style_1"/>
  </w:style>
  <w:style w:styleId="Style_3" w:type="paragraph">
    <w:name w:val="heading 2"/>
    <w:next w:val="Style_6"/>
    <w:link w:val="Style_3_ch"/>
    <w:uiPriority w:val="9"/>
    <w:qFormat/>
    <w:pPr>
      <w:keepNext w:val="1"/>
      <w:keepLines w:val="1"/>
      <w:widowControl w:val="1"/>
      <w:spacing w:after="0"/>
      <w:ind w:hanging="10" w:left="42"/>
      <w:jc w:val="center"/>
      <w:outlineLvl w:val="1"/>
    </w:pPr>
    <w:rPr>
      <w:rFonts w:ascii="Times New Roman" w:hAnsi="Times New Roman"/>
      <w:b w:val="1"/>
      <w:color w:val="000000"/>
      <w:sz w:val="28"/>
      <w:u w:color="000000" w:val="single"/>
    </w:rPr>
  </w:style>
  <w:style w:styleId="Style_3_ch" w:type="character">
    <w:name w:val="heading 2"/>
    <w:link w:val="Style_3"/>
    <w:rPr>
      <w:rFonts w:ascii="Times New Roman" w:hAnsi="Times New Roman"/>
      <w:b w:val="1"/>
      <w:color w:val="000000"/>
      <w:sz w:val="28"/>
      <w:u w:color="000000" w:val="single"/>
    </w:rPr>
  </w:style>
  <w:style w:styleId="Style_2" w:type="table">
    <w:name w:val="TableGrid"/>
    <w:pPr>
      <w:widowControl w:val="1"/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theme/theme1.xml" Type="http://schemas.openxmlformats.org/officeDocument/2006/relationships/theme"/>
  <Relationship Id="rId7" Target="media/7.jpeg" Type="http://schemas.openxmlformats.org/officeDocument/2006/relationships/image"/>
  <Relationship Id="rId6" Target="media/6.jpeg" Type="http://schemas.openxmlformats.org/officeDocument/2006/relationships/image"/>
  <Relationship Id="rId14" Target="styles.xml" Type="http://schemas.openxmlformats.org/officeDocument/2006/relationships/styles"/>
  <Relationship Id="rId13" Target="settings.xml" Type="http://schemas.openxmlformats.org/officeDocument/2006/relationships/settings"/>
  <Relationship Id="rId18" Target="numbering.xml" Type="http://schemas.openxmlformats.org/officeDocument/2006/relationships/numbering"/>
  <Relationship Id="rId4" Target="media/4.jpeg" Type="http://schemas.openxmlformats.org/officeDocument/2006/relationships/image"/>
  <Relationship Id="rId3" Target="media/3.jpeg" Type="http://schemas.openxmlformats.org/officeDocument/2006/relationships/image"/>
  <Relationship Id="rId12" Target="fontTable.xml" Type="http://schemas.openxmlformats.org/officeDocument/2006/relationships/fontTable"/>
  <Relationship Id="rId10" Target="media/10.jpeg" Type="http://schemas.openxmlformats.org/officeDocument/2006/relationships/image"/>
  <Relationship Id="rId5" Target="media/5.jpeg" Type="http://schemas.openxmlformats.org/officeDocument/2006/relationships/image"/>
  <Relationship Id="rId11" Target="media/11.jpeg" Type="http://schemas.openxmlformats.org/officeDocument/2006/relationships/image"/>
  <Relationship Id="rId8" Target="media/8.jpeg" Type="http://schemas.openxmlformats.org/officeDocument/2006/relationships/image"/>
  <Relationship Id="rId16" Target="webSettings.xml" Type="http://schemas.openxmlformats.org/officeDocument/2006/relationships/webSettings"/>
  <Relationship Id="rId2" Target="media/2.jpeg" Type="http://schemas.openxmlformats.org/officeDocument/2006/relationships/image"/>
  <Relationship Id="rId9" Target="media/9.jpeg" Type="http://schemas.openxmlformats.org/officeDocument/2006/relationships/image"/>
  <Relationship Id="rId15" Target="stylesWithEffects.xml" Type="http://schemas.microsoft.com/office/2007/relationships/stylesWithEffects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MyOffice-CoreFramework-Android/35-1293.911.9687.924.1@07277fa9125d0a3f5e88f9c37df869f86b5b38e1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2021-03-28T12:20:00Z</dcterms:created>
  <dcterms:modified xsi:type="dcterms:W3CDTF">2025-02-21T15:19:29Z</dcterms:modified>
</cp:coreProperties>
</file>